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2F" w:rsidRPr="006528DC" w:rsidRDefault="0011762F" w:rsidP="00AE20C2">
      <w:pPr>
        <w:spacing w:after="0" w:line="240" w:lineRule="auto"/>
        <w:jc w:val="center"/>
        <w:rPr>
          <w:rFonts w:cstheme="minorHAnsi"/>
          <w:sz w:val="24"/>
          <w:szCs w:val="24"/>
        </w:rPr>
      </w:pPr>
    </w:p>
    <w:p w:rsidR="00B14AAF" w:rsidRPr="006528DC" w:rsidRDefault="006528DC" w:rsidP="00AE20C2">
      <w:pPr>
        <w:spacing w:after="0" w:line="240" w:lineRule="auto"/>
        <w:jc w:val="center"/>
        <w:rPr>
          <w:rFonts w:cstheme="minorHAnsi"/>
          <w:b/>
          <w:sz w:val="52"/>
          <w:szCs w:val="24"/>
        </w:rPr>
      </w:pPr>
      <w:r w:rsidRPr="006528DC">
        <w:rPr>
          <w:rFonts w:cstheme="minorHAnsi"/>
          <w:b/>
          <w:sz w:val="52"/>
          <w:szCs w:val="24"/>
        </w:rPr>
        <w:t>Past, Present, Future: Outdoor Climate Education</w:t>
      </w:r>
    </w:p>
    <w:p w:rsidR="006528DC" w:rsidRDefault="006528DC" w:rsidP="00AE20C2">
      <w:pPr>
        <w:spacing w:after="0" w:line="240" w:lineRule="auto"/>
        <w:jc w:val="center"/>
        <w:rPr>
          <w:rFonts w:cstheme="minorHAnsi"/>
          <w:sz w:val="24"/>
          <w:szCs w:val="24"/>
        </w:rPr>
      </w:pPr>
    </w:p>
    <w:p w:rsidR="006528DC" w:rsidRDefault="006528DC" w:rsidP="00AE20C2">
      <w:pPr>
        <w:spacing w:after="0" w:line="240" w:lineRule="auto"/>
        <w:jc w:val="center"/>
        <w:rPr>
          <w:rFonts w:cstheme="minorHAnsi"/>
          <w:sz w:val="24"/>
          <w:szCs w:val="24"/>
        </w:rPr>
      </w:pPr>
      <w:r w:rsidRPr="006528DC">
        <w:rPr>
          <w:rFonts w:cstheme="minorHAnsi"/>
          <w:sz w:val="24"/>
          <w:szCs w:val="24"/>
        </w:rPr>
        <w:drawing>
          <wp:inline distT="0" distB="0" distL="0" distR="0">
            <wp:extent cx="5905500" cy="3931920"/>
            <wp:effectExtent l="0" t="0" r="0" b="0"/>
            <wp:docPr id="1" name="Picture 1" descr="http://www.climateactionreserve.org/wp-content/uploads/2012/08/climate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ateactionreserve.org/wp-content/uploads/2012/08/climatesumm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931920"/>
                    </a:xfrm>
                    <a:prstGeom prst="rect">
                      <a:avLst/>
                    </a:prstGeom>
                    <a:noFill/>
                    <a:ln>
                      <a:noFill/>
                    </a:ln>
                  </pic:spPr>
                </pic:pic>
              </a:graphicData>
            </a:graphic>
          </wp:inline>
        </w:drawing>
      </w:r>
    </w:p>
    <w:p w:rsidR="006528DC" w:rsidRDefault="006528DC" w:rsidP="00AE20C2">
      <w:pPr>
        <w:spacing w:after="0" w:line="240" w:lineRule="auto"/>
        <w:jc w:val="center"/>
        <w:rPr>
          <w:rFonts w:cstheme="minorHAnsi"/>
          <w:sz w:val="24"/>
          <w:szCs w:val="24"/>
        </w:rPr>
      </w:pPr>
    </w:p>
    <w:p w:rsidR="006528DC" w:rsidRDefault="006528DC" w:rsidP="00AE20C2">
      <w:pPr>
        <w:spacing w:after="0" w:line="240" w:lineRule="auto"/>
        <w:jc w:val="center"/>
        <w:rPr>
          <w:rFonts w:cstheme="minorHAnsi"/>
          <w:sz w:val="24"/>
          <w:szCs w:val="24"/>
        </w:rPr>
      </w:pPr>
      <w:r>
        <w:rPr>
          <w:rFonts w:cstheme="minorHAnsi"/>
          <w:sz w:val="24"/>
          <w:szCs w:val="24"/>
        </w:rPr>
        <w:t>26</w:t>
      </w:r>
      <w:r w:rsidRPr="006528DC">
        <w:rPr>
          <w:rFonts w:cstheme="minorHAnsi"/>
          <w:sz w:val="24"/>
          <w:szCs w:val="24"/>
          <w:vertAlign w:val="superscript"/>
        </w:rPr>
        <w:t>th</w:t>
      </w:r>
      <w:r>
        <w:rPr>
          <w:rFonts w:cstheme="minorHAnsi"/>
          <w:sz w:val="24"/>
          <w:szCs w:val="24"/>
        </w:rPr>
        <w:t xml:space="preserve"> Annual Utah Environmental Education Conference</w:t>
      </w:r>
    </w:p>
    <w:p w:rsidR="006528DC" w:rsidRDefault="006528DC" w:rsidP="00AE20C2">
      <w:pPr>
        <w:spacing w:after="0" w:line="240" w:lineRule="auto"/>
        <w:jc w:val="center"/>
        <w:rPr>
          <w:rFonts w:cstheme="minorHAnsi"/>
          <w:sz w:val="24"/>
          <w:szCs w:val="24"/>
        </w:rPr>
      </w:pPr>
      <w:r>
        <w:rPr>
          <w:rFonts w:cstheme="minorHAnsi"/>
          <w:sz w:val="24"/>
          <w:szCs w:val="24"/>
        </w:rPr>
        <w:t>March 17-19, 2016</w:t>
      </w:r>
    </w:p>
    <w:p w:rsidR="006528DC" w:rsidRPr="006528DC" w:rsidRDefault="006528DC" w:rsidP="00AE20C2">
      <w:pPr>
        <w:spacing w:after="0" w:line="240" w:lineRule="auto"/>
        <w:jc w:val="center"/>
        <w:rPr>
          <w:rFonts w:cstheme="minorHAnsi"/>
          <w:sz w:val="24"/>
          <w:szCs w:val="24"/>
        </w:rPr>
      </w:pPr>
      <w:r>
        <w:rPr>
          <w:rFonts w:cstheme="minorHAnsi"/>
          <w:sz w:val="24"/>
          <w:szCs w:val="24"/>
        </w:rPr>
        <w:t>Moab, UT</w:t>
      </w:r>
    </w:p>
    <w:p w:rsidR="006528DC" w:rsidRDefault="006528DC" w:rsidP="00AE20C2">
      <w:pPr>
        <w:spacing w:after="0" w:line="240" w:lineRule="auto"/>
        <w:rPr>
          <w:rFonts w:cstheme="minorHAnsi"/>
          <w:sz w:val="24"/>
          <w:szCs w:val="24"/>
        </w:rPr>
      </w:pPr>
    </w:p>
    <w:p w:rsidR="006528DC" w:rsidRDefault="006528DC" w:rsidP="00AE20C2">
      <w:pPr>
        <w:spacing w:after="0" w:line="240" w:lineRule="auto"/>
        <w:rPr>
          <w:rFonts w:cstheme="minorHAnsi"/>
          <w:sz w:val="24"/>
          <w:szCs w:val="24"/>
        </w:rPr>
      </w:pPr>
    </w:p>
    <w:p w:rsidR="006528DC" w:rsidRPr="006528DC" w:rsidRDefault="006528DC" w:rsidP="00AE20C2">
      <w:pPr>
        <w:spacing w:after="0" w:line="240" w:lineRule="auto"/>
        <w:rPr>
          <w:rFonts w:cstheme="minorHAnsi"/>
          <w:sz w:val="24"/>
          <w:szCs w:val="24"/>
        </w:rPr>
      </w:pPr>
    </w:p>
    <w:p w:rsidR="006528DC" w:rsidRPr="006528DC" w:rsidRDefault="006528DC" w:rsidP="00AE20C2">
      <w:pPr>
        <w:spacing w:after="0" w:line="240" w:lineRule="auto"/>
        <w:rPr>
          <w:rFonts w:cstheme="minorHAnsi"/>
          <w:sz w:val="24"/>
          <w:szCs w:val="24"/>
        </w:rPr>
      </w:pPr>
      <w:r w:rsidRPr="006528DC">
        <w:rPr>
          <w:rFonts w:cstheme="minorHAnsi"/>
          <w:sz w:val="24"/>
          <w:szCs w:val="24"/>
        </w:rPr>
        <w:t>Maura Hahnenberger, PhD</w:t>
      </w:r>
    </w:p>
    <w:p w:rsidR="006528DC" w:rsidRPr="006528DC" w:rsidRDefault="006528DC" w:rsidP="00AE20C2">
      <w:pPr>
        <w:spacing w:after="0" w:line="240" w:lineRule="auto"/>
        <w:rPr>
          <w:rFonts w:cstheme="minorHAnsi"/>
          <w:sz w:val="24"/>
          <w:szCs w:val="24"/>
        </w:rPr>
      </w:pPr>
      <w:r w:rsidRPr="006528DC">
        <w:rPr>
          <w:rFonts w:cstheme="minorHAnsi"/>
          <w:sz w:val="24"/>
          <w:szCs w:val="24"/>
        </w:rPr>
        <w:t>Assistant Professor, Geosciences Department, Salt Lake Community College</w:t>
      </w:r>
    </w:p>
    <w:p w:rsidR="006528DC" w:rsidRPr="006528DC" w:rsidRDefault="006528DC" w:rsidP="00AE20C2">
      <w:pPr>
        <w:spacing w:after="0" w:line="240" w:lineRule="auto"/>
        <w:rPr>
          <w:rFonts w:cstheme="minorHAnsi"/>
          <w:sz w:val="24"/>
          <w:szCs w:val="24"/>
        </w:rPr>
      </w:pPr>
    </w:p>
    <w:p w:rsidR="006528DC" w:rsidRPr="006528DC" w:rsidRDefault="006528DC" w:rsidP="00AE20C2">
      <w:pPr>
        <w:spacing w:after="0" w:line="240" w:lineRule="auto"/>
        <w:rPr>
          <w:rFonts w:cstheme="minorHAnsi"/>
          <w:sz w:val="24"/>
          <w:szCs w:val="24"/>
        </w:rPr>
      </w:pPr>
      <w:r w:rsidRPr="006528DC">
        <w:rPr>
          <w:rFonts w:cstheme="minorHAnsi"/>
          <w:sz w:val="24"/>
          <w:szCs w:val="24"/>
        </w:rPr>
        <w:t>Twitter: @DrMaura_Science</w:t>
      </w:r>
    </w:p>
    <w:p w:rsidR="006528DC" w:rsidRPr="006528DC" w:rsidRDefault="006528DC" w:rsidP="00AE20C2">
      <w:pPr>
        <w:spacing w:after="0" w:line="240" w:lineRule="auto"/>
        <w:rPr>
          <w:rFonts w:cstheme="minorHAnsi"/>
          <w:sz w:val="24"/>
          <w:szCs w:val="24"/>
        </w:rPr>
      </w:pPr>
      <w:r w:rsidRPr="006528DC">
        <w:rPr>
          <w:rFonts w:cstheme="minorHAnsi"/>
          <w:sz w:val="24"/>
          <w:szCs w:val="24"/>
        </w:rPr>
        <w:t xml:space="preserve">E-mail: </w:t>
      </w:r>
      <w:hyperlink r:id="rId8" w:history="1">
        <w:r w:rsidRPr="006528DC">
          <w:rPr>
            <w:rStyle w:val="Hyperlink"/>
            <w:rFonts w:cstheme="minorHAnsi"/>
            <w:sz w:val="24"/>
            <w:szCs w:val="24"/>
          </w:rPr>
          <w:t>mhahnenb@bruinmail.slcc.edu</w:t>
        </w:r>
      </w:hyperlink>
    </w:p>
    <w:p w:rsidR="006528DC" w:rsidRPr="006528DC" w:rsidRDefault="006528DC" w:rsidP="00AE20C2">
      <w:pPr>
        <w:spacing w:after="0" w:line="240" w:lineRule="auto"/>
        <w:rPr>
          <w:rFonts w:cstheme="minorHAnsi"/>
          <w:sz w:val="24"/>
          <w:szCs w:val="24"/>
        </w:rPr>
      </w:pPr>
      <w:r w:rsidRPr="006528DC">
        <w:rPr>
          <w:rFonts w:cstheme="minorHAnsi"/>
          <w:sz w:val="24"/>
          <w:szCs w:val="24"/>
        </w:rPr>
        <w:t xml:space="preserve">SLCC Geosciences: </w:t>
      </w:r>
      <w:hyperlink r:id="rId9" w:history="1">
        <w:r w:rsidRPr="006528DC">
          <w:rPr>
            <w:rStyle w:val="Hyperlink"/>
            <w:rFonts w:cstheme="minorHAnsi"/>
            <w:sz w:val="24"/>
            <w:szCs w:val="24"/>
          </w:rPr>
          <w:t>http://www.slcc.edu/geosciences/</w:t>
        </w:r>
      </w:hyperlink>
    </w:p>
    <w:p w:rsidR="006528DC" w:rsidRPr="006528DC" w:rsidRDefault="006528DC" w:rsidP="00AE20C2">
      <w:pPr>
        <w:spacing w:after="0" w:line="240" w:lineRule="auto"/>
        <w:rPr>
          <w:rFonts w:cstheme="minorHAnsi"/>
          <w:sz w:val="24"/>
          <w:szCs w:val="24"/>
        </w:rPr>
      </w:pPr>
      <w:r w:rsidRPr="006528DC">
        <w:rPr>
          <w:rFonts w:cstheme="minorHAnsi"/>
          <w:sz w:val="24"/>
          <w:szCs w:val="24"/>
        </w:rPr>
        <w:t xml:space="preserve">Professional Website: </w:t>
      </w:r>
      <w:hyperlink r:id="rId10" w:history="1">
        <w:r w:rsidRPr="006528DC">
          <w:rPr>
            <w:rStyle w:val="Hyperlink"/>
            <w:rFonts w:cstheme="minorHAnsi"/>
            <w:sz w:val="24"/>
            <w:szCs w:val="24"/>
          </w:rPr>
          <w:t>http://hahnenberger.weebly.com/</w:t>
        </w:r>
      </w:hyperlink>
    </w:p>
    <w:p w:rsidR="006528DC" w:rsidRPr="006528DC" w:rsidRDefault="006528DC" w:rsidP="00AE20C2">
      <w:pPr>
        <w:spacing w:after="0" w:line="240" w:lineRule="auto"/>
        <w:rPr>
          <w:rFonts w:cstheme="minorHAnsi"/>
          <w:sz w:val="24"/>
          <w:szCs w:val="24"/>
        </w:rPr>
      </w:pPr>
      <w:r w:rsidRPr="006528DC">
        <w:rPr>
          <w:rFonts w:cstheme="minorHAnsi"/>
          <w:sz w:val="24"/>
          <w:szCs w:val="24"/>
        </w:rPr>
        <w:t xml:space="preserve">WaterGirls Outreach Program: </w:t>
      </w:r>
      <w:hyperlink r:id="rId11" w:history="1">
        <w:r w:rsidRPr="006528DC">
          <w:rPr>
            <w:rStyle w:val="Hyperlink"/>
            <w:rFonts w:cstheme="minorHAnsi"/>
            <w:sz w:val="24"/>
            <w:szCs w:val="24"/>
          </w:rPr>
          <w:t>http://iutahwatergirls.weebly.com/</w:t>
        </w:r>
      </w:hyperlink>
    </w:p>
    <w:p w:rsidR="006528DC" w:rsidRPr="006528DC" w:rsidRDefault="006528DC" w:rsidP="00AE20C2">
      <w:pPr>
        <w:spacing w:after="0" w:line="240" w:lineRule="auto"/>
        <w:rPr>
          <w:rFonts w:cstheme="minorHAnsi"/>
          <w:sz w:val="24"/>
          <w:szCs w:val="24"/>
        </w:rPr>
      </w:pPr>
      <w:r w:rsidRPr="006528DC">
        <w:rPr>
          <w:rFonts w:cstheme="minorHAnsi"/>
          <w:sz w:val="24"/>
          <w:szCs w:val="24"/>
        </w:rPr>
        <w:t xml:space="preserve">iUTAH Epscor Science for Utah’s Water Future: </w:t>
      </w:r>
      <w:hyperlink r:id="rId12" w:history="1">
        <w:r w:rsidRPr="006528DC">
          <w:rPr>
            <w:rStyle w:val="Hyperlink"/>
            <w:rFonts w:cstheme="minorHAnsi"/>
            <w:sz w:val="24"/>
            <w:szCs w:val="24"/>
          </w:rPr>
          <w:t>http://iutahepscor.org/</w:t>
        </w:r>
      </w:hyperlink>
    </w:p>
    <w:p w:rsidR="00B14AAF" w:rsidRDefault="00B14AAF" w:rsidP="00AE20C2">
      <w:pPr>
        <w:spacing w:after="0" w:line="240" w:lineRule="auto"/>
        <w:rPr>
          <w:rFonts w:cstheme="minorHAnsi"/>
          <w:sz w:val="24"/>
          <w:szCs w:val="24"/>
        </w:rPr>
      </w:pPr>
    </w:p>
    <w:p w:rsidR="006528DC" w:rsidRDefault="00A456AA" w:rsidP="00AE20C2">
      <w:pPr>
        <w:spacing w:after="0" w:line="240" w:lineRule="auto"/>
        <w:rPr>
          <w:rFonts w:cstheme="minorHAnsi"/>
          <w:sz w:val="24"/>
          <w:szCs w:val="24"/>
        </w:rPr>
      </w:pPr>
      <w:r>
        <w:rPr>
          <w:rFonts w:cstheme="minorHAnsi"/>
          <w:sz w:val="24"/>
          <w:szCs w:val="24"/>
        </w:rPr>
        <w:t>Summary:</w:t>
      </w:r>
    </w:p>
    <w:p w:rsidR="00A456AA" w:rsidRPr="006528DC" w:rsidRDefault="00A456AA" w:rsidP="00AE20C2">
      <w:pPr>
        <w:spacing w:after="0" w:line="240" w:lineRule="auto"/>
        <w:rPr>
          <w:rFonts w:cstheme="minorHAnsi"/>
          <w:sz w:val="24"/>
          <w:szCs w:val="24"/>
        </w:rPr>
      </w:pPr>
      <w:r w:rsidRPr="00A456AA">
        <w:rPr>
          <w:rFonts w:cstheme="minorHAnsi"/>
          <w:sz w:val="24"/>
          <w:szCs w:val="24"/>
        </w:rPr>
        <w:t>Climate change can be an overwhelming topic for educators, so in this session we will utilize the basic skills of scientific observation to investigate past, present, and future Utah climates. This interdisciplinary experience will incorporate aspects of geology, ecology, meteorology, and hydrology, to make inferences about climate changes over time.</w:t>
      </w:r>
    </w:p>
    <w:p w:rsidR="00B14AAF" w:rsidRDefault="00B14AAF" w:rsidP="00AE20C2">
      <w:pPr>
        <w:spacing w:after="0" w:line="240" w:lineRule="auto"/>
        <w:rPr>
          <w:rFonts w:cstheme="minorHAnsi"/>
          <w:sz w:val="24"/>
          <w:szCs w:val="24"/>
        </w:rPr>
      </w:pPr>
      <w:r w:rsidRPr="006528DC">
        <w:rPr>
          <w:rFonts w:cstheme="minorHAnsi"/>
          <w:sz w:val="24"/>
          <w:szCs w:val="24"/>
        </w:rPr>
        <w:br w:type="page"/>
      </w:r>
    </w:p>
    <w:p w:rsidR="00A456AA" w:rsidRPr="00702CD7" w:rsidRDefault="00A456AA" w:rsidP="00AE20C2">
      <w:pPr>
        <w:spacing w:after="0" w:line="240" w:lineRule="auto"/>
        <w:rPr>
          <w:rFonts w:cstheme="minorHAnsi"/>
          <w:b/>
          <w:sz w:val="36"/>
          <w:szCs w:val="24"/>
        </w:rPr>
      </w:pPr>
      <w:r w:rsidRPr="00702CD7">
        <w:rPr>
          <w:rFonts w:cstheme="minorHAnsi"/>
          <w:b/>
          <w:sz w:val="36"/>
          <w:szCs w:val="24"/>
        </w:rPr>
        <w:lastRenderedPageBreak/>
        <w:t>Maps to Millcreek Waterfall Hike:</w:t>
      </w:r>
    </w:p>
    <w:p w:rsidR="00A456AA" w:rsidRDefault="00A456AA" w:rsidP="00AE20C2">
      <w:pPr>
        <w:spacing w:after="0" w:line="240" w:lineRule="auto"/>
        <w:rPr>
          <w:rFonts w:cstheme="minorHAnsi"/>
          <w:sz w:val="24"/>
          <w:szCs w:val="24"/>
        </w:rPr>
      </w:pPr>
      <w:r>
        <w:rPr>
          <w:rFonts w:cstheme="minorHAnsi"/>
          <w:noProof/>
          <w:sz w:val="24"/>
          <w:szCs w:val="24"/>
        </w:rPr>
        <w:drawing>
          <wp:inline distT="0" distB="0" distL="0" distR="0">
            <wp:extent cx="6352277" cy="393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vingmap.jpg"/>
                    <pic:cNvPicPr/>
                  </pic:nvPicPr>
                  <pic:blipFill>
                    <a:blip r:embed="rId13">
                      <a:extLst>
                        <a:ext uri="{28A0092B-C50C-407E-A947-70E740481C1C}">
                          <a14:useLocalDpi xmlns:a14="http://schemas.microsoft.com/office/drawing/2010/main" val="0"/>
                        </a:ext>
                      </a:extLst>
                    </a:blip>
                    <a:stretch>
                      <a:fillRect/>
                    </a:stretch>
                  </pic:blipFill>
                  <pic:spPr>
                    <a:xfrm>
                      <a:off x="0" y="0"/>
                      <a:ext cx="6352277" cy="3931920"/>
                    </a:xfrm>
                    <a:prstGeom prst="rect">
                      <a:avLst/>
                    </a:prstGeom>
                  </pic:spPr>
                </pic:pic>
              </a:graphicData>
            </a:graphic>
          </wp:inline>
        </w:drawing>
      </w:r>
    </w:p>
    <w:p w:rsidR="00A456AA" w:rsidRDefault="00A456AA" w:rsidP="00AE20C2">
      <w:pPr>
        <w:spacing w:after="0" w:line="240" w:lineRule="auto"/>
        <w:rPr>
          <w:rFonts w:cstheme="minorHAnsi"/>
          <w:sz w:val="24"/>
          <w:szCs w:val="24"/>
        </w:rPr>
      </w:pPr>
    </w:p>
    <w:p w:rsidR="00A456AA" w:rsidRDefault="00A456AA" w:rsidP="00AE20C2">
      <w:pPr>
        <w:spacing w:after="0" w:line="240" w:lineRule="auto"/>
        <w:rPr>
          <w:rFonts w:cstheme="minorHAnsi"/>
          <w:sz w:val="24"/>
          <w:szCs w:val="24"/>
        </w:rPr>
      </w:pPr>
      <w:r>
        <w:rPr>
          <w:rFonts w:cstheme="minorHAnsi"/>
          <w:noProof/>
          <w:sz w:val="24"/>
          <w:szCs w:val="24"/>
        </w:rPr>
        <w:drawing>
          <wp:inline distT="0" distB="0" distL="0" distR="0">
            <wp:extent cx="6436317" cy="46634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lcreek.jpg"/>
                    <pic:cNvPicPr/>
                  </pic:nvPicPr>
                  <pic:blipFill rotWithShape="1">
                    <a:blip r:embed="rId14">
                      <a:extLst>
                        <a:ext uri="{28A0092B-C50C-407E-A947-70E740481C1C}">
                          <a14:useLocalDpi xmlns:a14="http://schemas.microsoft.com/office/drawing/2010/main" val="0"/>
                        </a:ext>
                      </a:extLst>
                    </a:blip>
                    <a:srcRect l="882" t="1326" r="927" b="6996"/>
                    <a:stretch/>
                  </pic:blipFill>
                  <pic:spPr bwMode="auto">
                    <a:xfrm>
                      <a:off x="0" y="0"/>
                      <a:ext cx="6436317" cy="466344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br w:type="page"/>
      </w:r>
      <w:bookmarkStart w:id="0" w:name="_GoBack"/>
      <w:bookmarkEnd w:id="0"/>
    </w:p>
    <w:p w:rsidR="00A456AA" w:rsidRPr="00AE20C2" w:rsidRDefault="00A456AA" w:rsidP="00AE20C2">
      <w:pPr>
        <w:spacing w:after="0" w:line="240" w:lineRule="auto"/>
        <w:rPr>
          <w:rFonts w:cstheme="minorHAnsi"/>
          <w:b/>
          <w:sz w:val="36"/>
          <w:szCs w:val="24"/>
        </w:rPr>
      </w:pPr>
      <w:r w:rsidRPr="00AE20C2">
        <w:rPr>
          <w:rFonts w:cstheme="minorHAnsi"/>
          <w:b/>
          <w:sz w:val="36"/>
          <w:szCs w:val="24"/>
        </w:rPr>
        <w:lastRenderedPageBreak/>
        <w:t>Module 1: Past Climates of Utah</w:t>
      </w:r>
    </w:p>
    <w:p w:rsidR="00A456AA" w:rsidRDefault="00A456AA" w:rsidP="00AE20C2">
      <w:pPr>
        <w:spacing w:after="0" w:line="240" w:lineRule="auto"/>
        <w:rPr>
          <w:rFonts w:cstheme="minorHAnsi"/>
          <w:sz w:val="24"/>
          <w:szCs w:val="24"/>
        </w:rPr>
      </w:pPr>
    </w:p>
    <w:p w:rsidR="00A456AA" w:rsidRDefault="00A456AA" w:rsidP="00AE20C2">
      <w:pPr>
        <w:spacing w:after="0" w:line="240" w:lineRule="auto"/>
        <w:rPr>
          <w:rFonts w:cstheme="minorHAnsi"/>
          <w:sz w:val="24"/>
          <w:szCs w:val="24"/>
        </w:rPr>
      </w:pPr>
      <w:r>
        <w:rPr>
          <w:rFonts w:cstheme="minorHAnsi"/>
          <w:sz w:val="24"/>
          <w:szCs w:val="24"/>
        </w:rPr>
        <w:t>Guiding questions:</w:t>
      </w:r>
    </w:p>
    <w:p w:rsidR="00582B44" w:rsidRDefault="00582B44" w:rsidP="00AE20C2">
      <w:pPr>
        <w:pStyle w:val="ListParagraph"/>
        <w:numPr>
          <w:ilvl w:val="0"/>
          <w:numId w:val="5"/>
        </w:numPr>
        <w:spacing w:after="0" w:line="240" w:lineRule="auto"/>
        <w:rPr>
          <w:rFonts w:cstheme="minorHAnsi"/>
          <w:sz w:val="24"/>
          <w:szCs w:val="24"/>
        </w:rPr>
      </w:pPr>
      <w:r>
        <w:rPr>
          <w:rFonts w:cstheme="minorHAnsi"/>
          <w:sz w:val="24"/>
          <w:szCs w:val="24"/>
        </w:rPr>
        <w:t>How do scientists know about past climates of Earth?</w:t>
      </w:r>
    </w:p>
    <w:p w:rsidR="00582B44" w:rsidRDefault="00582B44" w:rsidP="00AE20C2">
      <w:pPr>
        <w:pStyle w:val="ListParagraph"/>
        <w:numPr>
          <w:ilvl w:val="0"/>
          <w:numId w:val="5"/>
        </w:numPr>
        <w:spacing w:after="0" w:line="240" w:lineRule="auto"/>
        <w:rPr>
          <w:rFonts w:cstheme="minorHAnsi"/>
          <w:sz w:val="24"/>
          <w:szCs w:val="24"/>
        </w:rPr>
      </w:pPr>
      <w:r>
        <w:rPr>
          <w:rFonts w:cstheme="minorHAnsi"/>
          <w:sz w:val="24"/>
          <w:szCs w:val="24"/>
        </w:rPr>
        <w:t>What would you expect to see in a climate that was much hotter &amp; drier or much colder &amp; wetter than today?</w:t>
      </w:r>
    </w:p>
    <w:p w:rsidR="00582B44" w:rsidRPr="00582B44" w:rsidRDefault="00582B44" w:rsidP="00AE20C2">
      <w:pPr>
        <w:pStyle w:val="ListParagraph"/>
        <w:numPr>
          <w:ilvl w:val="0"/>
          <w:numId w:val="5"/>
        </w:numPr>
        <w:spacing w:after="0" w:line="240" w:lineRule="auto"/>
        <w:rPr>
          <w:rFonts w:cstheme="minorHAnsi"/>
          <w:sz w:val="24"/>
          <w:szCs w:val="24"/>
        </w:rPr>
      </w:pPr>
      <w:r>
        <w:rPr>
          <w:rFonts w:cstheme="minorHAnsi"/>
          <w:sz w:val="24"/>
          <w:szCs w:val="24"/>
        </w:rPr>
        <w:t>What causes global climate to change?</w:t>
      </w:r>
    </w:p>
    <w:p w:rsidR="00A456AA" w:rsidRDefault="00A456AA" w:rsidP="00AE20C2">
      <w:pPr>
        <w:spacing w:after="0" w:line="240" w:lineRule="auto"/>
        <w:rPr>
          <w:rFonts w:cstheme="minorHAnsi"/>
          <w:sz w:val="24"/>
          <w:szCs w:val="24"/>
        </w:rPr>
      </w:pPr>
    </w:p>
    <w:p w:rsidR="00A456AA" w:rsidRDefault="00A456AA" w:rsidP="00AE20C2">
      <w:pPr>
        <w:spacing w:after="0" w:line="240" w:lineRule="auto"/>
        <w:rPr>
          <w:rFonts w:cstheme="minorHAnsi"/>
          <w:sz w:val="24"/>
          <w:szCs w:val="24"/>
        </w:rPr>
      </w:pPr>
      <w:r>
        <w:rPr>
          <w:rFonts w:cstheme="minorHAnsi"/>
          <w:sz w:val="24"/>
          <w:szCs w:val="24"/>
        </w:rPr>
        <w:t>Further Resources:</w:t>
      </w:r>
    </w:p>
    <w:p w:rsidR="003F4ED1" w:rsidRPr="003F4ED1" w:rsidRDefault="003F4ED1" w:rsidP="00AE20C2">
      <w:pPr>
        <w:pStyle w:val="ListParagraph"/>
        <w:numPr>
          <w:ilvl w:val="0"/>
          <w:numId w:val="1"/>
        </w:numPr>
        <w:spacing w:after="0" w:line="240" w:lineRule="auto"/>
        <w:rPr>
          <w:rFonts w:cstheme="minorHAnsi"/>
          <w:sz w:val="24"/>
          <w:szCs w:val="24"/>
        </w:rPr>
      </w:pPr>
      <w:r w:rsidRPr="003F4ED1">
        <w:rPr>
          <w:rFonts w:cstheme="minorHAnsi"/>
          <w:sz w:val="24"/>
          <w:szCs w:val="24"/>
        </w:rPr>
        <w:t xml:space="preserve">Utah a Geologic History: </w:t>
      </w:r>
      <w:hyperlink r:id="rId15" w:history="1">
        <w:r w:rsidRPr="003F4ED1">
          <w:rPr>
            <w:rStyle w:val="Hyperlink"/>
            <w:rFonts w:cstheme="minorHAnsi"/>
            <w:sz w:val="24"/>
            <w:szCs w:val="24"/>
          </w:rPr>
          <w:t>http://geology.utah.gov/popular/general-geology/geologic-history/utah-a-geologic-history/</w:t>
        </w:r>
      </w:hyperlink>
    </w:p>
    <w:p w:rsidR="003F4ED1" w:rsidRPr="003F4ED1" w:rsidRDefault="003F4ED1" w:rsidP="00AE20C2">
      <w:pPr>
        <w:pStyle w:val="ListParagraph"/>
        <w:numPr>
          <w:ilvl w:val="0"/>
          <w:numId w:val="1"/>
        </w:numPr>
        <w:spacing w:after="0" w:line="240" w:lineRule="auto"/>
        <w:rPr>
          <w:rFonts w:cstheme="minorHAnsi"/>
          <w:sz w:val="24"/>
          <w:szCs w:val="24"/>
        </w:rPr>
      </w:pPr>
      <w:r w:rsidRPr="003F4ED1">
        <w:rPr>
          <w:rFonts w:cstheme="minorHAnsi"/>
          <w:sz w:val="24"/>
          <w:szCs w:val="24"/>
        </w:rPr>
        <w:t xml:space="preserve">How can sedimentary rocks tell you about Utah's history?: </w:t>
      </w:r>
      <w:hyperlink r:id="rId16" w:history="1">
        <w:r w:rsidRPr="003F4ED1">
          <w:rPr>
            <w:rStyle w:val="Hyperlink"/>
            <w:rFonts w:cstheme="minorHAnsi"/>
            <w:sz w:val="24"/>
            <w:szCs w:val="24"/>
          </w:rPr>
          <w:t>http://geology.utah.gov/map-pub/survey-notes/glad-you-asked/how-can-sedimentary-rocks-tell-you-about-utahs-history/</w:t>
        </w:r>
      </w:hyperlink>
    </w:p>
    <w:p w:rsidR="00A456AA" w:rsidRPr="003F4ED1" w:rsidRDefault="003F4ED1" w:rsidP="00AE20C2">
      <w:pPr>
        <w:pStyle w:val="ListParagraph"/>
        <w:numPr>
          <w:ilvl w:val="0"/>
          <w:numId w:val="1"/>
        </w:numPr>
        <w:spacing w:after="0" w:line="240" w:lineRule="auto"/>
        <w:rPr>
          <w:rFonts w:cstheme="minorHAnsi"/>
          <w:sz w:val="24"/>
          <w:szCs w:val="24"/>
        </w:rPr>
      </w:pPr>
      <w:r w:rsidRPr="003F4ED1">
        <w:rPr>
          <w:rFonts w:cstheme="minorHAnsi"/>
          <w:sz w:val="24"/>
          <w:szCs w:val="24"/>
        </w:rPr>
        <w:t xml:space="preserve">Geologic Guide to the Canyonlands travel Region: </w:t>
      </w:r>
      <w:hyperlink r:id="rId17" w:history="1">
        <w:r w:rsidRPr="003F4ED1">
          <w:rPr>
            <w:rStyle w:val="Hyperlink"/>
            <w:rFonts w:cstheme="minorHAnsi"/>
            <w:sz w:val="24"/>
            <w:szCs w:val="24"/>
          </w:rPr>
          <w:t>http://files.geology.utah.gov/online/pdf/pi-34.pdf</w:t>
        </w:r>
      </w:hyperlink>
    </w:p>
    <w:p w:rsidR="003F4ED1" w:rsidRDefault="003F4ED1" w:rsidP="00AE20C2">
      <w:pPr>
        <w:spacing w:after="0" w:line="240" w:lineRule="auto"/>
        <w:rPr>
          <w:rFonts w:cstheme="minorHAnsi"/>
          <w:sz w:val="24"/>
          <w:szCs w:val="24"/>
        </w:rPr>
      </w:pPr>
    </w:p>
    <w:p w:rsidR="003F4ED1" w:rsidRDefault="007428D2" w:rsidP="00AE20C2">
      <w:pPr>
        <w:spacing w:after="0" w:line="240" w:lineRule="auto"/>
        <w:rPr>
          <w:rFonts w:cstheme="minorHAnsi"/>
          <w:sz w:val="24"/>
          <w:szCs w:val="24"/>
        </w:rPr>
      </w:pPr>
      <w:r>
        <w:rPr>
          <w:rFonts w:cstheme="minorHAnsi"/>
          <w:sz w:val="24"/>
          <w:szCs w:val="24"/>
        </w:rPr>
        <w:t>Observation Prompt:</w:t>
      </w:r>
    </w:p>
    <w:p w:rsidR="007428D2" w:rsidRDefault="00582B44" w:rsidP="00AE20C2">
      <w:pPr>
        <w:pStyle w:val="ListParagraph"/>
        <w:numPr>
          <w:ilvl w:val="0"/>
          <w:numId w:val="4"/>
        </w:numPr>
        <w:spacing w:after="0" w:line="240" w:lineRule="auto"/>
        <w:rPr>
          <w:rFonts w:cstheme="minorHAnsi"/>
          <w:sz w:val="24"/>
          <w:szCs w:val="24"/>
        </w:rPr>
      </w:pPr>
      <w:r>
        <w:rPr>
          <w:rFonts w:cstheme="minorHAnsi"/>
          <w:sz w:val="24"/>
          <w:szCs w:val="24"/>
        </w:rPr>
        <w:t>Draw a quick sketch/outline of one of the rock formations you see.</w:t>
      </w:r>
    </w:p>
    <w:p w:rsidR="00582B44" w:rsidRDefault="00582B44" w:rsidP="00AE20C2">
      <w:pPr>
        <w:pStyle w:val="ListParagraph"/>
        <w:numPr>
          <w:ilvl w:val="0"/>
          <w:numId w:val="4"/>
        </w:numPr>
        <w:spacing w:after="0" w:line="240" w:lineRule="auto"/>
        <w:rPr>
          <w:rFonts w:cstheme="minorHAnsi"/>
          <w:sz w:val="24"/>
          <w:szCs w:val="24"/>
        </w:rPr>
      </w:pPr>
      <w:r>
        <w:rPr>
          <w:rFonts w:cstheme="minorHAnsi"/>
          <w:sz w:val="24"/>
          <w:szCs w:val="24"/>
        </w:rPr>
        <w:t>Add to the sketch other observations you have of the rock formation. (e.g. color, texture, shape)</w:t>
      </w:r>
    </w:p>
    <w:p w:rsidR="00582B44" w:rsidRDefault="00582B44" w:rsidP="00AE20C2">
      <w:pPr>
        <w:spacing w:after="0" w:line="240" w:lineRule="auto"/>
        <w:rPr>
          <w:rFonts w:cstheme="minorHAnsi"/>
          <w:sz w:val="24"/>
          <w:szCs w:val="24"/>
        </w:rPr>
      </w:pPr>
    </w:p>
    <w:p w:rsidR="00582B44" w:rsidRDefault="00582B44" w:rsidP="00AE20C2">
      <w:pPr>
        <w:spacing w:after="0" w:line="240" w:lineRule="auto"/>
        <w:rPr>
          <w:rFonts w:cstheme="minorHAnsi"/>
          <w:sz w:val="24"/>
          <w:szCs w:val="24"/>
        </w:rPr>
      </w:pPr>
    </w:p>
    <w:p w:rsidR="00582B44" w:rsidRDefault="00582B44"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582B44" w:rsidRPr="00582B44" w:rsidRDefault="00582B44"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r>
        <w:rPr>
          <w:rFonts w:cstheme="minorHAnsi"/>
          <w:sz w:val="24"/>
          <w:szCs w:val="24"/>
        </w:rPr>
        <w:t>Inferences &amp; Questions:</w:t>
      </w:r>
    </w:p>
    <w:p w:rsidR="00AE20C2" w:rsidRDefault="00AE20C2" w:rsidP="00AE20C2">
      <w:pPr>
        <w:pStyle w:val="ListParagraph"/>
        <w:numPr>
          <w:ilvl w:val="0"/>
          <w:numId w:val="4"/>
        </w:numPr>
        <w:spacing w:after="0" w:line="240" w:lineRule="auto"/>
        <w:rPr>
          <w:rFonts w:cstheme="minorHAnsi"/>
          <w:sz w:val="24"/>
          <w:szCs w:val="24"/>
        </w:rPr>
      </w:pPr>
      <w:r>
        <w:rPr>
          <w:rFonts w:cstheme="minorHAnsi"/>
          <w:sz w:val="24"/>
          <w:szCs w:val="24"/>
        </w:rPr>
        <w:t>What do you think the climate might have been like when these rock layers formed? Why?</w:t>
      </w:r>
    </w:p>
    <w:p w:rsidR="00AE20C2" w:rsidRDefault="00AE20C2" w:rsidP="00AE20C2">
      <w:pPr>
        <w:pStyle w:val="ListParagraph"/>
        <w:numPr>
          <w:ilvl w:val="0"/>
          <w:numId w:val="4"/>
        </w:numPr>
        <w:spacing w:after="0" w:line="240" w:lineRule="auto"/>
        <w:rPr>
          <w:rFonts w:cstheme="minorHAnsi"/>
          <w:sz w:val="24"/>
          <w:szCs w:val="24"/>
        </w:rPr>
      </w:pPr>
      <w:r>
        <w:rPr>
          <w:rFonts w:cstheme="minorHAnsi"/>
          <w:sz w:val="24"/>
          <w:szCs w:val="24"/>
        </w:rPr>
        <w:t>What do you think the features of the rock mean? (e.g. color, texture, shape)</w:t>
      </w:r>
    </w:p>
    <w:p w:rsidR="00AE20C2" w:rsidRPr="00AE20C2" w:rsidRDefault="00AE20C2" w:rsidP="00AE20C2">
      <w:pPr>
        <w:pStyle w:val="ListParagraph"/>
        <w:numPr>
          <w:ilvl w:val="0"/>
          <w:numId w:val="4"/>
        </w:numPr>
        <w:spacing w:after="0" w:line="240" w:lineRule="auto"/>
        <w:rPr>
          <w:rFonts w:cstheme="minorHAnsi"/>
          <w:sz w:val="24"/>
          <w:szCs w:val="24"/>
        </w:rPr>
      </w:pPr>
      <w:r>
        <w:rPr>
          <w:rFonts w:cstheme="minorHAnsi"/>
          <w:sz w:val="24"/>
          <w:szCs w:val="24"/>
        </w:rPr>
        <w:t xml:space="preserve">What </w:t>
      </w:r>
      <w:r w:rsidR="00CB6529">
        <w:rPr>
          <w:rFonts w:cstheme="minorHAnsi"/>
          <w:sz w:val="24"/>
          <w:szCs w:val="24"/>
        </w:rPr>
        <w:t>new or remaining questions do you have</w:t>
      </w:r>
      <w:r>
        <w:rPr>
          <w:rFonts w:cstheme="minorHAnsi"/>
          <w:sz w:val="24"/>
          <w:szCs w:val="24"/>
        </w:rPr>
        <w:t>?</w:t>
      </w: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AE20C2" w:rsidRDefault="00AE20C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r>
        <w:rPr>
          <w:rFonts w:cstheme="minorHAnsi"/>
          <w:sz w:val="24"/>
          <w:szCs w:val="24"/>
        </w:rPr>
        <w:br w:type="page"/>
      </w:r>
    </w:p>
    <w:p w:rsidR="00AE20C2" w:rsidRPr="00AE20C2" w:rsidRDefault="00AE20C2" w:rsidP="00AE20C2">
      <w:pPr>
        <w:spacing w:after="0" w:line="240" w:lineRule="auto"/>
        <w:rPr>
          <w:rFonts w:cstheme="minorHAnsi"/>
          <w:b/>
          <w:sz w:val="36"/>
          <w:szCs w:val="24"/>
        </w:rPr>
      </w:pPr>
      <w:r>
        <w:rPr>
          <w:rFonts w:cstheme="minorHAnsi"/>
          <w:b/>
          <w:sz w:val="36"/>
          <w:szCs w:val="24"/>
        </w:rPr>
        <w:lastRenderedPageBreak/>
        <w:t>Canyon Country Rock Layers:</w:t>
      </w:r>
      <w:r>
        <w:rPr>
          <w:rFonts w:cstheme="minorHAnsi"/>
          <w:b/>
          <w:sz w:val="36"/>
          <w:szCs w:val="24"/>
        </w:rPr>
        <w:tab/>
      </w:r>
      <w:r>
        <w:rPr>
          <w:rFonts w:cstheme="minorHAnsi"/>
          <w:b/>
          <w:sz w:val="36"/>
          <w:szCs w:val="24"/>
        </w:rPr>
        <w:tab/>
      </w:r>
      <w:r w:rsidRPr="00AE20C2">
        <w:rPr>
          <w:rFonts w:cstheme="minorHAnsi"/>
          <w:b/>
          <w:sz w:val="36"/>
          <w:szCs w:val="24"/>
        </w:rPr>
        <w:t>Moab Area Rock Layers:</w:t>
      </w:r>
    </w:p>
    <w:p w:rsidR="00582B44" w:rsidRDefault="00582B44" w:rsidP="00AE20C2">
      <w:pPr>
        <w:spacing w:after="0" w:line="240" w:lineRule="auto"/>
        <w:rPr>
          <w:rFonts w:cstheme="minorHAnsi"/>
          <w:sz w:val="24"/>
          <w:szCs w:val="24"/>
        </w:rPr>
      </w:pPr>
      <w:r>
        <w:rPr>
          <w:rFonts w:cstheme="minorHAnsi"/>
          <w:noProof/>
          <w:sz w:val="24"/>
          <w:szCs w:val="24"/>
        </w:rPr>
        <w:drawing>
          <wp:inline distT="0" distB="0" distL="0" distR="0">
            <wp:extent cx="2906104" cy="4297680"/>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logicFormationsoftheColoradoPlateau.jpg"/>
                    <pic:cNvPicPr/>
                  </pic:nvPicPr>
                  <pic:blipFill>
                    <a:blip r:embed="rId18">
                      <a:extLst>
                        <a:ext uri="{28A0092B-C50C-407E-A947-70E740481C1C}">
                          <a14:useLocalDpi xmlns:a14="http://schemas.microsoft.com/office/drawing/2010/main" val="0"/>
                        </a:ext>
                      </a:extLst>
                    </a:blip>
                    <a:stretch>
                      <a:fillRect/>
                    </a:stretch>
                  </pic:blipFill>
                  <pic:spPr>
                    <a:xfrm>
                      <a:off x="0" y="0"/>
                      <a:ext cx="2906104" cy="4297680"/>
                    </a:xfrm>
                    <a:prstGeom prst="rect">
                      <a:avLst/>
                    </a:prstGeom>
                  </pic:spPr>
                </pic:pic>
              </a:graphicData>
            </a:graphic>
          </wp:inline>
        </w:drawing>
      </w:r>
      <w:r>
        <w:rPr>
          <w:rFonts w:cstheme="minorHAnsi"/>
          <w:sz w:val="24"/>
          <w:szCs w:val="24"/>
        </w:rPr>
        <w:t xml:space="preserve">  </w:t>
      </w:r>
      <w:r w:rsidR="00AE20C2">
        <w:rPr>
          <w:rFonts w:cstheme="minorHAnsi"/>
          <w:sz w:val="24"/>
          <w:szCs w:val="24"/>
        </w:rPr>
        <w:t xml:space="preserve">                </w:t>
      </w:r>
      <w:r>
        <w:rPr>
          <w:rFonts w:cstheme="minorHAnsi"/>
          <w:noProof/>
          <w:sz w:val="24"/>
          <w:szCs w:val="24"/>
        </w:rPr>
        <w:drawing>
          <wp:inline distT="0" distB="0" distL="0" distR="0">
            <wp:extent cx="3306849" cy="429768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6849" cy="4297680"/>
                    </a:xfrm>
                    <a:prstGeom prst="rect">
                      <a:avLst/>
                    </a:prstGeom>
                  </pic:spPr>
                </pic:pic>
              </a:graphicData>
            </a:graphic>
          </wp:inline>
        </w:drawing>
      </w:r>
    </w:p>
    <w:p w:rsidR="00AE20C2" w:rsidRDefault="00AE20C2" w:rsidP="00AE20C2">
      <w:pPr>
        <w:spacing w:after="0" w:line="240" w:lineRule="auto"/>
        <w:rPr>
          <w:rFonts w:cstheme="minorHAnsi"/>
          <w:sz w:val="24"/>
          <w:szCs w:val="24"/>
        </w:rPr>
      </w:pPr>
    </w:p>
    <w:p w:rsidR="00AE20C2" w:rsidRPr="00AE20C2" w:rsidRDefault="00AE20C2" w:rsidP="00AE20C2">
      <w:pPr>
        <w:spacing w:after="0" w:line="240" w:lineRule="auto"/>
        <w:rPr>
          <w:rFonts w:cstheme="minorHAnsi"/>
          <w:b/>
          <w:sz w:val="36"/>
          <w:szCs w:val="24"/>
        </w:rPr>
      </w:pPr>
      <w:r w:rsidRPr="00AE20C2">
        <w:rPr>
          <w:rFonts w:cstheme="minorHAnsi"/>
          <w:b/>
          <w:sz w:val="36"/>
          <w:szCs w:val="24"/>
        </w:rPr>
        <w:t>Utah: A Geologic History</w:t>
      </w:r>
    </w:p>
    <w:p w:rsidR="00582B44" w:rsidRDefault="00582B44" w:rsidP="00AE20C2">
      <w:pPr>
        <w:spacing w:after="0" w:line="240" w:lineRule="auto"/>
        <w:rPr>
          <w:rFonts w:cstheme="minorHAnsi"/>
          <w:sz w:val="24"/>
          <w:szCs w:val="24"/>
        </w:rPr>
      </w:pPr>
      <w:r>
        <w:rPr>
          <w:rFonts w:cstheme="minorHAnsi"/>
          <w:noProof/>
          <w:sz w:val="24"/>
          <w:szCs w:val="24"/>
        </w:rPr>
        <w:drawing>
          <wp:inline distT="0" distB="0" distL="0" distR="0">
            <wp:extent cx="6858000" cy="34829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ah-Geologic-History.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3482975"/>
                    </a:xfrm>
                    <a:prstGeom prst="rect">
                      <a:avLst/>
                    </a:prstGeom>
                  </pic:spPr>
                </pic:pic>
              </a:graphicData>
            </a:graphic>
          </wp:inline>
        </w:drawing>
      </w:r>
    </w:p>
    <w:p w:rsidR="00582B44" w:rsidRDefault="00582B44" w:rsidP="00AE20C2">
      <w:pPr>
        <w:spacing w:after="0" w:line="240" w:lineRule="auto"/>
        <w:rPr>
          <w:rFonts w:cstheme="minorHAnsi"/>
          <w:sz w:val="24"/>
          <w:szCs w:val="24"/>
        </w:rPr>
      </w:pPr>
      <w:r>
        <w:rPr>
          <w:rFonts w:cstheme="minorHAnsi"/>
          <w:sz w:val="24"/>
          <w:szCs w:val="24"/>
        </w:rPr>
        <w:br w:type="page"/>
      </w:r>
    </w:p>
    <w:p w:rsidR="004B42A1" w:rsidRPr="00D03FCD" w:rsidRDefault="004B42A1" w:rsidP="00AE20C2">
      <w:pPr>
        <w:spacing w:after="0" w:line="240" w:lineRule="auto"/>
        <w:rPr>
          <w:rFonts w:cstheme="minorHAnsi"/>
          <w:b/>
          <w:sz w:val="36"/>
          <w:szCs w:val="24"/>
        </w:rPr>
      </w:pPr>
      <w:r w:rsidRPr="004B42A1">
        <w:rPr>
          <w:rFonts w:cstheme="minorHAnsi"/>
          <w:b/>
          <w:sz w:val="36"/>
          <w:szCs w:val="24"/>
        </w:rPr>
        <w:lastRenderedPageBreak/>
        <w:t>Controls on Global Climate:</w:t>
      </w:r>
    </w:p>
    <w:p w:rsidR="00E13156" w:rsidRDefault="00E13156" w:rsidP="00AE20C2">
      <w:pPr>
        <w:spacing w:after="0" w:line="240" w:lineRule="auto"/>
        <w:rPr>
          <w:rFonts w:cstheme="minorHAnsi"/>
          <w:sz w:val="24"/>
          <w:szCs w:val="24"/>
        </w:rPr>
      </w:pPr>
      <w:r>
        <w:rPr>
          <w:rFonts w:cstheme="minorHAnsi"/>
          <w:noProof/>
          <w:sz w:val="24"/>
          <w:szCs w:val="24"/>
        </w:rPr>
        <w:drawing>
          <wp:inline distT="0" distB="0" distL="0" distR="0">
            <wp:extent cx="6753225" cy="95250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03FCD" w:rsidRDefault="00D03FCD" w:rsidP="00AE20C2">
      <w:pPr>
        <w:spacing w:after="0" w:line="240" w:lineRule="auto"/>
        <w:rPr>
          <w:rFonts w:cstheme="minorHAnsi"/>
          <w:sz w:val="24"/>
          <w:szCs w:val="24"/>
        </w:rPr>
      </w:pPr>
    </w:p>
    <w:p w:rsidR="00D03FCD" w:rsidRPr="00D03FCD" w:rsidRDefault="00D03FCD" w:rsidP="00D03FCD">
      <w:pPr>
        <w:spacing w:after="0" w:line="240" w:lineRule="auto"/>
        <w:rPr>
          <w:rFonts w:cstheme="minorHAnsi"/>
          <w:sz w:val="24"/>
          <w:szCs w:val="24"/>
        </w:rPr>
      </w:pPr>
      <w:r>
        <w:rPr>
          <w:rFonts w:cstheme="minorHAnsi"/>
          <w:sz w:val="24"/>
          <w:szCs w:val="24"/>
        </w:rPr>
        <w:t>Paleoclimate Proxies:</w:t>
      </w:r>
    </w:p>
    <w:p w:rsidR="00D03FCD" w:rsidRPr="00D03FCD" w:rsidRDefault="00D03FCD" w:rsidP="00D03FCD">
      <w:pPr>
        <w:pStyle w:val="ListParagraph"/>
        <w:numPr>
          <w:ilvl w:val="0"/>
          <w:numId w:val="8"/>
        </w:numPr>
        <w:spacing w:after="0" w:line="240" w:lineRule="auto"/>
        <w:ind w:left="180" w:hanging="180"/>
        <w:rPr>
          <w:rFonts w:cstheme="minorHAnsi"/>
          <w:sz w:val="24"/>
          <w:szCs w:val="24"/>
        </w:rPr>
      </w:pPr>
      <w:r w:rsidRPr="00702CD7">
        <w:rPr>
          <w:rFonts w:cstheme="minorHAnsi"/>
          <w:i/>
          <w:sz w:val="24"/>
          <w:szCs w:val="24"/>
        </w:rPr>
        <w:t>Ice core records</w:t>
      </w:r>
      <w:r>
        <w:rPr>
          <w:rFonts w:cstheme="minorHAnsi"/>
          <w:sz w:val="24"/>
          <w:szCs w:val="24"/>
        </w:rPr>
        <w:t xml:space="preserve"> - </w:t>
      </w:r>
      <w:r w:rsidRPr="00D03FCD">
        <w:rPr>
          <w:rFonts w:cstheme="minorHAnsi"/>
          <w:sz w:val="24"/>
          <w:szCs w:val="24"/>
        </w:rPr>
        <w:t>deep ice cores, such as those from Lake Vostok, Antarctica, the Greenland Ice Sheet Project, and North Greenland Ice Sheet Project can be analyzed for trapped gas, stable isotope ratios, and pollen trapped within th</w:t>
      </w:r>
      <w:r w:rsidRPr="00D03FCD">
        <w:rPr>
          <w:rFonts w:cstheme="minorHAnsi"/>
          <w:sz w:val="24"/>
          <w:szCs w:val="24"/>
        </w:rPr>
        <w:t>e layers to infer past climate.</w:t>
      </w:r>
    </w:p>
    <w:p w:rsidR="00D03FCD" w:rsidRPr="00D03FCD" w:rsidRDefault="00D03FCD" w:rsidP="00D03FCD">
      <w:pPr>
        <w:pStyle w:val="ListParagraph"/>
        <w:numPr>
          <w:ilvl w:val="0"/>
          <w:numId w:val="8"/>
        </w:numPr>
        <w:spacing w:after="0" w:line="240" w:lineRule="auto"/>
        <w:ind w:left="180" w:hanging="180"/>
        <w:rPr>
          <w:rFonts w:cstheme="minorHAnsi"/>
          <w:sz w:val="24"/>
          <w:szCs w:val="24"/>
        </w:rPr>
      </w:pPr>
      <w:r w:rsidRPr="00702CD7">
        <w:rPr>
          <w:rFonts w:cstheme="minorHAnsi"/>
          <w:i/>
          <w:sz w:val="24"/>
          <w:szCs w:val="24"/>
        </w:rPr>
        <w:t>Tree rings</w:t>
      </w:r>
      <w:r>
        <w:rPr>
          <w:rFonts w:cstheme="minorHAnsi"/>
          <w:sz w:val="24"/>
          <w:szCs w:val="24"/>
        </w:rPr>
        <w:t xml:space="preserve"> </w:t>
      </w:r>
      <w:r w:rsidRPr="00D03FCD">
        <w:rPr>
          <w:rFonts w:cstheme="minorHAnsi"/>
          <w:sz w:val="24"/>
          <w:szCs w:val="24"/>
        </w:rPr>
        <w:t>- can be counted to determine age. The thickness of each ring can be used to infer fluctuations in temperature and precipitation, since optimal conditions for the particular species will result in more growth, and thus thicker rings for a given year. Scars and burn marks can indicate pa</w:t>
      </w:r>
      <w:r w:rsidRPr="00D03FCD">
        <w:rPr>
          <w:rFonts w:cstheme="minorHAnsi"/>
          <w:sz w:val="24"/>
          <w:szCs w:val="24"/>
        </w:rPr>
        <w:t>st natural events such as fire.</w:t>
      </w:r>
    </w:p>
    <w:p w:rsidR="00E13156" w:rsidRPr="00D03FCD" w:rsidRDefault="00D03FCD" w:rsidP="00D03FCD">
      <w:pPr>
        <w:pStyle w:val="ListParagraph"/>
        <w:numPr>
          <w:ilvl w:val="0"/>
          <w:numId w:val="8"/>
        </w:numPr>
        <w:spacing w:after="0" w:line="240" w:lineRule="auto"/>
        <w:ind w:left="180" w:hanging="180"/>
        <w:rPr>
          <w:rFonts w:cstheme="minorHAnsi"/>
          <w:sz w:val="24"/>
          <w:szCs w:val="24"/>
        </w:rPr>
      </w:pPr>
      <w:r w:rsidRPr="00702CD7">
        <w:rPr>
          <w:rFonts w:cstheme="minorHAnsi"/>
          <w:i/>
          <w:sz w:val="24"/>
          <w:szCs w:val="24"/>
        </w:rPr>
        <w:t>Sediment cores</w:t>
      </w:r>
      <w:r>
        <w:rPr>
          <w:rFonts w:cstheme="minorHAnsi"/>
          <w:sz w:val="24"/>
          <w:szCs w:val="24"/>
        </w:rPr>
        <w:t xml:space="preserve"> </w:t>
      </w:r>
      <w:r w:rsidRPr="00D03FCD">
        <w:rPr>
          <w:rFonts w:cstheme="minorHAnsi"/>
          <w:sz w:val="24"/>
          <w:szCs w:val="24"/>
        </w:rPr>
        <w:t xml:space="preserve">- can be analyzed in many ways. Sediment </w:t>
      </w:r>
      <w:r>
        <w:rPr>
          <w:rFonts w:cstheme="minorHAnsi"/>
          <w:sz w:val="24"/>
          <w:szCs w:val="24"/>
        </w:rPr>
        <w:t>layers</w:t>
      </w:r>
      <w:r w:rsidRPr="00D03FCD">
        <w:rPr>
          <w:rFonts w:cstheme="minorHAnsi"/>
          <w:sz w:val="24"/>
          <w:szCs w:val="24"/>
        </w:rPr>
        <w:t xml:space="preserve"> can indicate sedimentation rate through time. Charcoal trapped in sediments can indicate past fire events. Remains of organisms such as diatoms, microbiota, and pollen within sediment can indicate changes in past climate, since each species has a limited range of habitable conditions. </w:t>
      </w:r>
      <w:r>
        <w:rPr>
          <w:rFonts w:cstheme="minorHAnsi"/>
          <w:sz w:val="24"/>
          <w:szCs w:val="24"/>
        </w:rPr>
        <w:t xml:space="preserve">These organisms </w:t>
      </w:r>
      <w:r w:rsidRPr="00D03FCD">
        <w:rPr>
          <w:rFonts w:cstheme="minorHAnsi"/>
          <w:sz w:val="24"/>
          <w:szCs w:val="24"/>
        </w:rPr>
        <w:t>can become buried within the sediment. Thus, climate change can be inferred by species composition within the sediment.</w:t>
      </w:r>
    </w:p>
    <w:p w:rsidR="00D03FCD" w:rsidRDefault="00D03FCD" w:rsidP="00AE20C2">
      <w:pPr>
        <w:spacing w:after="0" w:line="240" w:lineRule="auto"/>
        <w:rPr>
          <w:rFonts w:cstheme="minorHAnsi"/>
          <w:sz w:val="24"/>
          <w:szCs w:val="24"/>
        </w:rPr>
      </w:pPr>
      <w:r>
        <w:rPr>
          <w:rFonts w:cstheme="minorHAnsi"/>
          <w:noProof/>
          <w:sz w:val="24"/>
          <w:szCs w:val="24"/>
        </w:rPr>
        <w:drawing>
          <wp:inline distT="0" distB="0" distL="0" distR="0">
            <wp:extent cx="5943600" cy="2583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eotemp1.jpg"/>
                    <pic:cNvPicPr/>
                  </pic:nvPicPr>
                  <pic:blipFill rotWithShape="1">
                    <a:blip r:embed="rId26">
                      <a:extLst>
                        <a:ext uri="{28A0092B-C50C-407E-A947-70E740481C1C}">
                          <a14:useLocalDpi xmlns:a14="http://schemas.microsoft.com/office/drawing/2010/main" val="0"/>
                        </a:ext>
                      </a:extLst>
                    </a:blip>
                    <a:srcRect t="1724" b="21183"/>
                    <a:stretch/>
                  </pic:blipFill>
                  <pic:spPr bwMode="auto">
                    <a:xfrm>
                      <a:off x="0" y="0"/>
                      <a:ext cx="5943600" cy="2583815"/>
                    </a:xfrm>
                    <a:prstGeom prst="rect">
                      <a:avLst/>
                    </a:prstGeom>
                    <a:ln>
                      <a:noFill/>
                    </a:ln>
                    <a:extLst>
                      <a:ext uri="{53640926-AAD7-44D8-BBD7-CCE9431645EC}">
                        <a14:shadowObscured xmlns:a14="http://schemas.microsoft.com/office/drawing/2010/main"/>
                      </a:ext>
                    </a:extLst>
                  </pic:spPr>
                </pic:pic>
              </a:graphicData>
            </a:graphic>
          </wp:inline>
        </w:drawing>
      </w:r>
    </w:p>
    <w:p w:rsidR="00D03FCD" w:rsidRDefault="00D03FCD" w:rsidP="00AE20C2">
      <w:pPr>
        <w:spacing w:after="0" w:line="240" w:lineRule="auto"/>
        <w:rPr>
          <w:rFonts w:cstheme="minorHAnsi"/>
          <w:sz w:val="24"/>
          <w:szCs w:val="24"/>
        </w:rPr>
      </w:pPr>
    </w:p>
    <w:p w:rsidR="004B42A1" w:rsidRDefault="00D03FCD" w:rsidP="00D03FCD">
      <w:pPr>
        <w:spacing w:after="0" w:line="240" w:lineRule="auto"/>
        <w:rPr>
          <w:rFonts w:cstheme="minorHAnsi"/>
          <w:sz w:val="24"/>
          <w:szCs w:val="24"/>
        </w:rPr>
      </w:pPr>
      <w:r>
        <w:rPr>
          <w:rFonts w:cstheme="minorHAnsi"/>
          <w:noProof/>
          <w:sz w:val="24"/>
          <w:szCs w:val="24"/>
        </w:rPr>
        <w:drawing>
          <wp:inline distT="0" distB="0" distL="0" distR="0">
            <wp:extent cx="5943600" cy="26173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e_core_record.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17388"/>
                    </a:xfrm>
                    <a:prstGeom prst="rect">
                      <a:avLst/>
                    </a:prstGeom>
                  </pic:spPr>
                </pic:pic>
              </a:graphicData>
            </a:graphic>
          </wp:inline>
        </w:drawing>
      </w:r>
      <w:r w:rsidR="004B42A1">
        <w:rPr>
          <w:rFonts w:cstheme="minorHAnsi"/>
          <w:sz w:val="24"/>
          <w:szCs w:val="24"/>
        </w:rPr>
        <w:br w:type="page"/>
      </w:r>
    </w:p>
    <w:p w:rsidR="00A456AA" w:rsidRPr="00480129" w:rsidRDefault="00A456AA" w:rsidP="00AE20C2">
      <w:pPr>
        <w:spacing w:after="0" w:line="240" w:lineRule="auto"/>
        <w:rPr>
          <w:rFonts w:cstheme="minorHAnsi"/>
          <w:b/>
          <w:sz w:val="36"/>
          <w:szCs w:val="24"/>
        </w:rPr>
      </w:pPr>
      <w:r w:rsidRPr="00480129">
        <w:rPr>
          <w:rFonts w:cstheme="minorHAnsi"/>
          <w:b/>
          <w:sz w:val="36"/>
          <w:szCs w:val="24"/>
        </w:rPr>
        <w:lastRenderedPageBreak/>
        <w:t>Module 2: Present Climates of Utah</w:t>
      </w:r>
    </w:p>
    <w:p w:rsidR="00A456AA" w:rsidRDefault="00A456AA" w:rsidP="00AE20C2">
      <w:pPr>
        <w:spacing w:after="0" w:line="240" w:lineRule="auto"/>
        <w:rPr>
          <w:rFonts w:cstheme="minorHAnsi"/>
          <w:sz w:val="24"/>
          <w:szCs w:val="24"/>
        </w:rPr>
      </w:pPr>
    </w:p>
    <w:p w:rsidR="00A456AA" w:rsidRDefault="00A456AA" w:rsidP="00AE20C2">
      <w:pPr>
        <w:spacing w:after="0" w:line="240" w:lineRule="auto"/>
        <w:rPr>
          <w:rFonts w:cstheme="minorHAnsi"/>
          <w:sz w:val="24"/>
          <w:szCs w:val="24"/>
        </w:rPr>
      </w:pPr>
      <w:r>
        <w:rPr>
          <w:rFonts w:cstheme="minorHAnsi"/>
          <w:sz w:val="24"/>
          <w:szCs w:val="24"/>
        </w:rPr>
        <w:t>Guiding questions:</w:t>
      </w:r>
    </w:p>
    <w:p w:rsidR="00480129" w:rsidRDefault="00480129" w:rsidP="00480129">
      <w:pPr>
        <w:pStyle w:val="ListParagraph"/>
        <w:numPr>
          <w:ilvl w:val="0"/>
          <w:numId w:val="7"/>
        </w:numPr>
        <w:spacing w:after="0" w:line="240" w:lineRule="auto"/>
        <w:rPr>
          <w:rFonts w:cstheme="minorHAnsi"/>
          <w:sz w:val="24"/>
          <w:szCs w:val="24"/>
        </w:rPr>
      </w:pPr>
      <w:r>
        <w:rPr>
          <w:rFonts w:cstheme="minorHAnsi"/>
          <w:sz w:val="24"/>
          <w:szCs w:val="24"/>
        </w:rPr>
        <w:t>What controls local climates?</w:t>
      </w:r>
    </w:p>
    <w:p w:rsidR="00480129" w:rsidRDefault="00480129" w:rsidP="00480129">
      <w:pPr>
        <w:pStyle w:val="ListParagraph"/>
        <w:numPr>
          <w:ilvl w:val="0"/>
          <w:numId w:val="7"/>
        </w:numPr>
        <w:spacing w:after="0" w:line="240" w:lineRule="auto"/>
        <w:rPr>
          <w:rFonts w:cstheme="minorHAnsi"/>
          <w:sz w:val="24"/>
          <w:szCs w:val="24"/>
        </w:rPr>
      </w:pPr>
      <w:r>
        <w:rPr>
          <w:rFonts w:cstheme="minorHAnsi"/>
          <w:sz w:val="24"/>
          <w:szCs w:val="24"/>
        </w:rPr>
        <w:t>What types of plants/animals live in different climates?</w:t>
      </w:r>
    </w:p>
    <w:p w:rsidR="00480129" w:rsidRPr="00480129" w:rsidRDefault="00480129" w:rsidP="00480129">
      <w:pPr>
        <w:pStyle w:val="ListParagraph"/>
        <w:numPr>
          <w:ilvl w:val="0"/>
          <w:numId w:val="7"/>
        </w:numPr>
        <w:spacing w:after="0" w:line="240" w:lineRule="auto"/>
        <w:rPr>
          <w:rFonts w:cstheme="minorHAnsi"/>
          <w:sz w:val="24"/>
          <w:szCs w:val="24"/>
        </w:rPr>
      </w:pPr>
      <w:r>
        <w:rPr>
          <w:rFonts w:cstheme="minorHAnsi"/>
          <w:sz w:val="24"/>
          <w:szCs w:val="24"/>
        </w:rPr>
        <w:t>What characteristics do plants/animals share when they live in a similar climate?</w:t>
      </w:r>
    </w:p>
    <w:p w:rsidR="00A456AA" w:rsidRDefault="00A456AA" w:rsidP="00AE20C2">
      <w:pPr>
        <w:spacing w:after="0" w:line="240" w:lineRule="auto"/>
        <w:rPr>
          <w:rFonts w:cstheme="minorHAnsi"/>
          <w:sz w:val="24"/>
          <w:szCs w:val="24"/>
        </w:rPr>
      </w:pPr>
    </w:p>
    <w:p w:rsidR="00A456AA" w:rsidRDefault="00A456AA" w:rsidP="00AE20C2">
      <w:pPr>
        <w:spacing w:after="0" w:line="240" w:lineRule="auto"/>
        <w:rPr>
          <w:rFonts w:cstheme="minorHAnsi"/>
          <w:sz w:val="24"/>
          <w:szCs w:val="24"/>
        </w:rPr>
      </w:pPr>
      <w:r>
        <w:rPr>
          <w:rFonts w:cstheme="minorHAnsi"/>
          <w:sz w:val="24"/>
          <w:szCs w:val="24"/>
        </w:rPr>
        <w:t>Further Resources:</w:t>
      </w:r>
    </w:p>
    <w:p w:rsidR="003F4ED1" w:rsidRDefault="003F4ED1" w:rsidP="00702CD7">
      <w:pPr>
        <w:pStyle w:val="ListParagraph"/>
        <w:numPr>
          <w:ilvl w:val="0"/>
          <w:numId w:val="3"/>
        </w:numPr>
        <w:spacing w:after="0" w:line="240" w:lineRule="auto"/>
        <w:rPr>
          <w:rFonts w:cstheme="minorHAnsi"/>
          <w:sz w:val="24"/>
          <w:szCs w:val="24"/>
        </w:rPr>
      </w:pPr>
      <w:r>
        <w:rPr>
          <w:rFonts w:cstheme="minorHAnsi"/>
          <w:sz w:val="24"/>
          <w:szCs w:val="24"/>
        </w:rPr>
        <w:t xml:space="preserve">Utah Climate Center: </w:t>
      </w:r>
      <w:hyperlink r:id="rId28" w:history="1">
        <w:r w:rsidRPr="00D824CB">
          <w:rPr>
            <w:rStyle w:val="Hyperlink"/>
            <w:rFonts w:cstheme="minorHAnsi"/>
            <w:sz w:val="24"/>
            <w:szCs w:val="24"/>
          </w:rPr>
          <w:t>https://climate.usurf.usu.edu/</w:t>
        </w:r>
      </w:hyperlink>
    </w:p>
    <w:p w:rsidR="00A456AA" w:rsidRPr="003F4ED1" w:rsidRDefault="003F4ED1" w:rsidP="00702CD7">
      <w:pPr>
        <w:pStyle w:val="ListParagraph"/>
        <w:numPr>
          <w:ilvl w:val="0"/>
          <w:numId w:val="3"/>
        </w:numPr>
        <w:spacing w:after="0" w:line="240" w:lineRule="auto"/>
        <w:rPr>
          <w:rFonts w:cstheme="minorHAnsi"/>
          <w:sz w:val="24"/>
          <w:szCs w:val="24"/>
        </w:rPr>
      </w:pPr>
      <w:r w:rsidRPr="003F4ED1">
        <w:rPr>
          <w:rFonts w:cstheme="minorHAnsi"/>
          <w:sz w:val="24"/>
          <w:szCs w:val="24"/>
        </w:rPr>
        <w:t xml:space="preserve">Utah Master Naturalist Field Books: </w:t>
      </w:r>
      <w:hyperlink r:id="rId29" w:history="1">
        <w:r w:rsidRPr="003F4ED1">
          <w:rPr>
            <w:rStyle w:val="Hyperlink"/>
            <w:rFonts w:cstheme="minorHAnsi"/>
            <w:sz w:val="24"/>
            <w:szCs w:val="24"/>
          </w:rPr>
          <w:t>https://extension.usu.edu/utahmasternaturalist/htm/learn/resources</w:t>
        </w:r>
      </w:hyperlink>
    </w:p>
    <w:p w:rsidR="003F4ED1" w:rsidRDefault="003F4ED1" w:rsidP="00AE20C2">
      <w:pPr>
        <w:spacing w:after="0" w:line="240" w:lineRule="auto"/>
        <w:rPr>
          <w:rFonts w:cstheme="minorHAnsi"/>
          <w:sz w:val="24"/>
          <w:szCs w:val="24"/>
        </w:rPr>
      </w:pPr>
    </w:p>
    <w:p w:rsidR="007428D2" w:rsidRPr="007428D2" w:rsidRDefault="007428D2" w:rsidP="00AE20C2">
      <w:pPr>
        <w:spacing w:after="0" w:line="240" w:lineRule="auto"/>
        <w:rPr>
          <w:rFonts w:cstheme="minorHAnsi"/>
          <w:sz w:val="24"/>
          <w:szCs w:val="24"/>
        </w:rPr>
      </w:pPr>
      <w:r w:rsidRPr="007428D2">
        <w:rPr>
          <w:rFonts w:cstheme="minorHAnsi"/>
          <w:sz w:val="24"/>
          <w:szCs w:val="24"/>
        </w:rPr>
        <w:t>Observation Prompt:</w:t>
      </w:r>
    </w:p>
    <w:p w:rsidR="007428D2" w:rsidRDefault="00480129" w:rsidP="00480129">
      <w:pPr>
        <w:pStyle w:val="ListParagraph"/>
        <w:numPr>
          <w:ilvl w:val="0"/>
          <w:numId w:val="3"/>
        </w:numPr>
        <w:spacing w:after="0" w:line="240" w:lineRule="auto"/>
        <w:rPr>
          <w:rFonts w:cstheme="minorHAnsi"/>
          <w:sz w:val="24"/>
          <w:szCs w:val="24"/>
        </w:rPr>
      </w:pPr>
      <w:r>
        <w:rPr>
          <w:rFonts w:cstheme="minorHAnsi"/>
          <w:sz w:val="24"/>
          <w:szCs w:val="24"/>
        </w:rPr>
        <w:t>Describe as many different plants/animals in your location as you can. Use words or sketches.</w:t>
      </w:r>
    </w:p>
    <w:p w:rsidR="00480129" w:rsidRDefault="00480129" w:rsidP="00480129">
      <w:pPr>
        <w:pStyle w:val="ListParagraph"/>
        <w:numPr>
          <w:ilvl w:val="0"/>
          <w:numId w:val="3"/>
        </w:numPr>
        <w:spacing w:after="0" w:line="240" w:lineRule="auto"/>
        <w:rPr>
          <w:rFonts w:cstheme="minorHAnsi"/>
          <w:sz w:val="24"/>
          <w:szCs w:val="24"/>
        </w:rPr>
      </w:pPr>
      <w:r>
        <w:rPr>
          <w:rFonts w:cstheme="minorHAnsi"/>
          <w:sz w:val="24"/>
          <w:szCs w:val="24"/>
        </w:rPr>
        <w:t>What water sources or evidence of water are nearby? Describe.</w:t>
      </w:r>
    </w:p>
    <w:p w:rsidR="00480129" w:rsidRPr="00480129" w:rsidRDefault="00480129" w:rsidP="00480129">
      <w:pPr>
        <w:pStyle w:val="ListParagraph"/>
        <w:numPr>
          <w:ilvl w:val="0"/>
          <w:numId w:val="3"/>
        </w:numPr>
        <w:spacing w:after="0" w:line="240" w:lineRule="auto"/>
        <w:rPr>
          <w:rFonts w:cstheme="minorHAnsi"/>
          <w:sz w:val="24"/>
          <w:szCs w:val="24"/>
        </w:rPr>
      </w:pPr>
      <w:r>
        <w:rPr>
          <w:rFonts w:cstheme="minorHAnsi"/>
          <w:sz w:val="24"/>
          <w:szCs w:val="24"/>
        </w:rPr>
        <w:t>How abundant are the plants/animals you described?</w:t>
      </w:r>
    </w:p>
    <w:p w:rsidR="007428D2" w:rsidRDefault="007428D2"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Pr="007428D2" w:rsidRDefault="00480129" w:rsidP="00AE20C2">
      <w:pPr>
        <w:spacing w:after="0" w:line="240" w:lineRule="auto"/>
        <w:rPr>
          <w:rFonts w:cstheme="minorHAnsi"/>
          <w:sz w:val="24"/>
          <w:szCs w:val="24"/>
        </w:rPr>
      </w:pPr>
    </w:p>
    <w:p w:rsidR="003F4ED1" w:rsidRDefault="007428D2" w:rsidP="00AE20C2">
      <w:pPr>
        <w:spacing w:after="0" w:line="240" w:lineRule="auto"/>
        <w:rPr>
          <w:rFonts w:cstheme="minorHAnsi"/>
          <w:sz w:val="24"/>
          <w:szCs w:val="24"/>
        </w:rPr>
      </w:pPr>
      <w:r w:rsidRPr="007428D2">
        <w:rPr>
          <w:rFonts w:cstheme="minorHAnsi"/>
          <w:sz w:val="24"/>
          <w:szCs w:val="24"/>
        </w:rPr>
        <w:t>Inferences &amp; Questions:</w:t>
      </w:r>
    </w:p>
    <w:p w:rsidR="003F4ED1" w:rsidRDefault="00480129" w:rsidP="00480129">
      <w:pPr>
        <w:pStyle w:val="ListParagraph"/>
        <w:numPr>
          <w:ilvl w:val="0"/>
          <w:numId w:val="6"/>
        </w:numPr>
        <w:spacing w:after="0" w:line="240" w:lineRule="auto"/>
        <w:rPr>
          <w:rFonts w:cstheme="minorHAnsi"/>
          <w:sz w:val="24"/>
          <w:szCs w:val="24"/>
        </w:rPr>
      </w:pPr>
      <w:r>
        <w:rPr>
          <w:rFonts w:cstheme="minorHAnsi"/>
          <w:sz w:val="24"/>
          <w:szCs w:val="24"/>
        </w:rPr>
        <w:t>What similarities are there between different plants/animals in your location? Why might they be similar?</w:t>
      </w:r>
    </w:p>
    <w:p w:rsidR="00480129" w:rsidRDefault="00480129" w:rsidP="00480129">
      <w:pPr>
        <w:pStyle w:val="ListParagraph"/>
        <w:numPr>
          <w:ilvl w:val="0"/>
          <w:numId w:val="6"/>
        </w:numPr>
        <w:spacing w:after="0" w:line="240" w:lineRule="auto"/>
        <w:rPr>
          <w:rFonts w:cstheme="minorHAnsi"/>
          <w:sz w:val="24"/>
          <w:szCs w:val="24"/>
        </w:rPr>
      </w:pPr>
      <w:r>
        <w:rPr>
          <w:rFonts w:cstheme="minorHAnsi"/>
          <w:sz w:val="24"/>
          <w:szCs w:val="24"/>
        </w:rPr>
        <w:t>Is the abundance or type of plants/animals different near or far from the water?</w:t>
      </w:r>
    </w:p>
    <w:p w:rsidR="00480129" w:rsidRDefault="00480129" w:rsidP="00480129">
      <w:pPr>
        <w:pStyle w:val="ListParagraph"/>
        <w:numPr>
          <w:ilvl w:val="0"/>
          <w:numId w:val="6"/>
        </w:numPr>
        <w:spacing w:after="0" w:line="240" w:lineRule="auto"/>
        <w:rPr>
          <w:rFonts w:cstheme="minorHAnsi"/>
          <w:sz w:val="24"/>
          <w:szCs w:val="24"/>
        </w:rPr>
      </w:pPr>
      <w:r>
        <w:rPr>
          <w:rFonts w:cstheme="minorHAnsi"/>
          <w:sz w:val="24"/>
          <w:szCs w:val="24"/>
        </w:rPr>
        <w:t>How would you describe the climate of your location, based on your observations?</w:t>
      </w:r>
    </w:p>
    <w:p w:rsidR="00480129" w:rsidRPr="00480129" w:rsidRDefault="00480129" w:rsidP="00480129">
      <w:pPr>
        <w:pStyle w:val="ListParagraph"/>
        <w:numPr>
          <w:ilvl w:val="0"/>
          <w:numId w:val="6"/>
        </w:numPr>
        <w:spacing w:after="0" w:line="240" w:lineRule="auto"/>
        <w:rPr>
          <w:rFonts w:cstheme="minorHAnsi"/>
          <w:sz w:val="24"/>
          <w:szCs w:val="24"/>
        </w:rPr>
      </w:pPr>
      <w:r>
        <w:rPr>
          <w:rFonts w:cstheme="minorHAnsi"/>
          <w:sz w:val="24"/>
          <w:szCs w:val="24"/>
        </w:rPr>
        <w:t xml:space="preserve">What </w:t>
      </w:r>
      <w:r w:rsidR="00CB6529">
        <w:rPr>
          <w:rFonts w:cstheme="minorHAnsi"/>
          <w:sz w:val="24"/>
          <w:szCs w:val="24"/>
        </w:rPr>
        <w:t>new or remaining questions do you</w:t>
      </w:r>
      <w:r>
        <w:rPr>
          <w:rFonts w:cstheme="minorHAnsi"/>
          <w:sz w:val="24"/>
          <w:szCs w:val="24"/>
        </w:rPr>
        <w:t xml:space="preserve"> have?</w:t>
      </w: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p>
    <w:p w:rsidR="00480129" w:rsidRDefault="00480129">
      <w:pPr>
        <w:rPr>
          <w:rFonts w:cstheme="minorHAnsi"/>
          <w:sz w:val="24"/>
          <w:szCs w:val="24"/>
        </w:rPr>
      </w:pPr>
      <w:r>
        <w:rPr>
          <w:rFonts w:cstheme="minorHAnsi"/>
          <w:sz w:val="24"/>
          <w:szCs w:val="24"/>
        </w:rPr>
        <w:br w:type="page"/>
      </w:r>
    </w:p>
    <w:p w:rsidR="00480129" w:rsidRPr="00480129" w:rsidRDefault="00480129" w:rsidP="00AE20C2">
      <w:pPr>
        <w:spacing w:after="0" w:line="240" w:lineRule="auto"/>
        <w:rPr>
          <w:rFonts w:cstheme="minorHAnsi"/>
          <w:b/>
          <w:sz w:val="36"/>
          <w:szCs w:val="24"/>
        </w:rPr>
      </w:pPr>
      <w:r w:rsidRPr="00480129">
        <w:rPr>
          <w:rFonts w:cstheme="minorHAnsi"/>
          <w:b/>
          <w:sz w:val="36"/>
          <w:szCs w:val="24"/>
        </w:rPr>
        <w:lastRenderedPageBreak/>
        <w:t>Controls on Local Climate:</w:t>
      </w:r>
    </w:p>
    <w:p w:rsidR="00480129" w:rsidRDefault="00480129" w:rsidP="00AE20C2">
      <w:pPr>
        <w:spacing w:after="0" w:line="240" w:lineRule="auto"/>
        <w:rPr>
          <w:rFonts w:cstheme="minorHAnsi"/>
          <w:sz w:val="24"/>
          <w:szCs w:val="24"/>
        </w:rPr>
      </w:pPr>
    </w:p>
    <w:p w:rsidR="00480129" w:rsidRDefault="00480129" w:rsidP="00AE20C2">
      <w:pPr>
        <w:spacing w:after="0" w:line="240" w:lineRule="auto"/>
        <w:rPr>
          <w:rFonts w:cstheme="minorHAnsi"/>
          <w:sz w:val="24"/>
          <w:szCs w:val="24"/>
        </w:rPr>
      </w:pPr>
      <w:r>
        <w:rPr>
          <w:rFonts w:cstheme="minorHAnsi"/>
          <w:noProof/>
          <w:sz w:val="24"/>
          <w:szCs w:val="24"/>
        </w:rPr>
        <w:drawing>
          <wp:inline distT="0" distB="0" distL="0" distR="0" wp14:anchorId="2462FD7B" wp14:editId="04A31AD3">
            <wp:extent cx="6753225" cy="952500"/>
            <wp:effectExtent l="0" t="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80129" w:rsidRDefault="00480129" w:rsidP="00AE20C2">
      <w:pPr>
        <w:spacing w:after="0" w:line="240" w:lineRule="auto"/>
        <w:rPr>
          <w:rFonts w:cstheme="minorHAnsi"/>
          <w:sz w:val="24"/>
          <w:szCs w:val="24"/>
        </w:rPr>
      </w:pPr>
    </w:p>
    <w:p w:rsidR="00D03FCD" w:rsidRDefault="001576DF" w:rsidP="00AE20C2">
      <w:pPr>
        <w:spacing w:after="0" w:line="240" w:lineRule="auto"/>
        <w:rPr>
          <w:rFonts w:cstheme="minorHAnsi"/>
          <w:sz w:val="24"/>
          <w:szCs w:val="24"/>
        </w:rPr>
      </w:pPr>
      <w:r>
        <w:rPr>
          <w:rFonts w:cstheme="minorHAnsi"/>
          <w:noProof/>
          <w:sz w:val="24"/>
          <w:szCs w:val="24"/>
        </w:rPr>
        <w:drawing>
          <wp:inline distT="0" distB="0" distL="0" distR="0">
            <wp:extent cx="6858000"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tah_map_of_Köppen_climate_classification.svg.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rsidR="007428D2" w:rsidRDefault="007428D2" w:rsidP="00AE20C2">
      <w:pPr>
        <w:spacing w:after="0" w:line="240" w:lineRule="auto"/>
        <w:rPr>
          <w:rFonts w:cstheme="minorHAnsi"/>
          <w:sz w:val="24"/>
          <w:szCs w:val="24"/>
        </w:rPr>
      </w:pPr>
      <w:r>
        <w:rPr>
          <w:rFonts w:cstheme="minorHAnsi"/>
          <w:sz w:val="24"/>
          <w:szCs w:val="24"/>
        </w:rPr>
        <w:br w:type="page"/>
      </w:r>
    </w:p>
    <w:p w:rsidR="00A456AA" w:rsidRPr="001576DF" w:rsidRDefault="00A456AA" w:rsidP="00AE20C2">
      <w:pPr>
        <w:spacing w:after="0" w:line="240" w:lineRule="auto"/>
        <w:rPr>
          <w:rFonts w:cstheme="minorHAnsi"/>
          <w:b/>
          <w:sz w:val="36"/>
          <w:szCs w:val="24"/>
        </w:rPr>
      </w:pPr>
      <w:r w:rsidRPr="001576DF">
        <w:rPr>
          <w:rFonts w:cstheme="minorHAnsi"/>
          <w:b/>
          <w:sz w:val="36"/>
          <w:szCs w:val="24"/>
        </w:rPr>
        <w:lastRenderedPageBreak/>
        <w:t>Module 3: Future Climate of Utah</w:t>
      </w:r>
    </w:p>
    <w:p w:rsidR="00A456AA" w:rsidRDefault="00A456AA" w:rsidP="00AE20C2">
      <w:pPr>
        <w:spacing w:after="0" w:line="240" w:lineRule="auto"/>
        <w:rPr>
          <w:rFonts w:cstheme="minorHAnsi"/>
          <w:sz w:val="24"/>
          <w:szCs w:val="24"/>
        </w:rPr>
      </w:pPr>
    </w:p>
    <w:p w:rsidR="00A456AA" w:rsidRDefault="003F4ED1" w:rsidP="00AE20C2">
      <w:pPr>
        <w:spacing w:after="0" w:line="240" w:lineRule="auto"/>
        <w:rPr>
          <w:rFonts w:cstheme="minorHAnsi"/>
          <w:sz w:val="24"/>
          <w:szCs w:val="24"/>
        </w:rPr>
      </w:pPr>
      <w:r>
        <w:rPr>
          <w:rFonts w:cstheme="minorHAnsi"/>
          <w:sz w:val="24"/>
          <w:szCs w:val="24"/>
        </w:rPr>
        <w:t>Guiding questions:</w:t>
      </w:r>
    </w:p>
    <w:p w:rsidR="003F4ED1" w:rsidRDefault="001576DF" w:rsidP="001576DF">
      <w:pPr>
        <w:pStyle w:val="ListParagraph"/>
        <w:numPr>
          <w:ilvl w:val="0"/>
          <w:numId w:val="9"/>
        </w:numPr>
        <w:spacing w:after="0" w:line="240" w:lineRule="auto"/>
        <w:rPr>
          <w:rFonts w:cstheme="minorHAnsi"/>
          <w:sz w:val="24"/>
          <w:szCs w:val="24"/>
        </w:rPr>
      </w:pPr>
      <w:r>
        <w:rPr>
          <w:rFonts w:cstheme="minorHAnsi"/>
          <w:sz w:val="24"/>
          <w:szCs w:val="24"/>
        </w:rPr>
        <w:t>What factors might change the climate in the future?</w:t>
      </w:r>
    </w:p>
    <w:p w:rsidR="001576DF" w:rsidRDefault="001576DF" w:rsidP="001576DF">
      <w:pPr>
        <w:pStyle w:val="ListParagraph"/>
        <w:numPr>
          <w:ilvl w:val="0"/>
          <w:numId w:val="9"/>
        </w:numPr>
        <w:spacing w:after="0" w:line="240" w:lineRule="auto"/>
        <w:rPr>
          <w:rFonts w:cstheme="minorHAnsi"/>
          <w:sz w:val="24"/>
          <w:szCs w:val="24"/>
        </w:rPr>
      </w:pPr>
      <w:r>
        <w:rPr>
          <w:rFonts w:cstheme="minorHAnsi"/>
          <w:sz w:val="24"/>
          <w:szCs w:val="24"/>
        </w:rPr>
        <w:t>How do humans influence climate?</w:t>
      </w:r>
    </w:p>
    <w:p w:rsidR="001576DF" w:rsidRPr="001576DF" w:rsidRDefault="001576DF" w:rsidP="001576DF">
      <w:pPr>
        <w:pStyle w:val="ListParagraph"/>
        <w:numPr>
          <w:ilvl w:val="0"/>
          <w:numId w:val="9"/>
        </w:numPr>
        <w:spacing w:after="0" w:line="240" w:lineRule="auto"/>
        <w:rPr>
          <w:rFonts w:cstheme="minorHAnsi"/>
          <w:sz w:val="24"/>
          <w:szCs w:val="24"/>
        </w:rPr>
      </w:pPr>
      <w:r>
        <w:rPr>
          <w:rFonts w:cstheme="minorHAnsi"/>
          <w:sz w:val="24"/>
          <w:szCs w:val="24"/>
        </w:rPr>
        <w:t>What impact will a rapidly changing climate have on people and ecosystems?</w:t>
      </w:r>
    </w:p>
    <w:p w:rsidR="001576DF" w:rsidRDefault="001576DF" w:rsidP="00AE20C2">
      <w:pPr>
        <w:spacing w:after="0" w:line="240" w:lineRule="auto"/>
        <w:rPr>
          <w:rFonts w:cstheme="minorHAnsi"/>
          <w:sz w:val="24"/>
          <w:szCs w:val="24"/>
        </w:rPr>
      </w:pPr>
    </w:p>
    <w:p w:rsidR="003F4ED1" w:rsidRDefault="003F4ED1" w:rsidP="00AE20C2">
      <w:pPr>
        <w:spacing w:after="0" w:line="240" w:lineRule="auto"/>
        <w:rPr>
          <w:rFonts w:cstheme="minorHAnsi"/>
          <w:sz w:val="24"/>
          <w:szCs w:val="24"/>
        </w:rPr>
      </w:pPr>
      <w:r>
        <w:rPr>
          <w:rFonts w:cstheme="minorHAnsi"/>
          <w:sz w:val="24"/>
          <w:szCs w:val="24"/>
        </w:rPr>
        <w:t>Further Resources:</w:t>
      </w:r>
    </w:p>
    <w:p w:rsidR="003F4ED1" w:rsidRPr="003F4ED1" w:rsidRDefault="003F4ED1" w:rsidP="00702CD7">
      <w:pPr>
        <w:pStyle w:val="ListParagraph"/>
        <w:numPr>
          <w:ilvl w:val="0"/>
          <w:numId w:val="2"/>
        </w:numPr>
        <w:spacing w:after="0" w:line="240" w:lineRule="auto"/>
        <w:rPr>
          <w:rFonts w:cstheme="minorHAnsi"/>
          <w:sz w:val="24"/>
          <w:szCs w:val="24"/>
        </w:rPr>
      </w:pPr>
      <w:r w:rsidRPr="003F4ED1">
        <w:rPr>
          <w:rFonts w:cstheme="minorHAnsi"/>
          <w:sz w:val="24"/>
          <w:szCs w:val="24"/>
        </w:rPr>
        <w:t xml:space="preserve">Climate Assessment for the Southwest: </w:t>
      </w:r>
      <w:hyperlink r:id="rId36" w:history="1">
        <w:r w:rsidRPr="003F4ED1">
          <w:rPr>
            <w:rStyle w:val="Hyperlink"/>
            <w:rFonts w:cstheme="minorHAnsi"/>
            <w:sz w:val="24"/>
            <w:szCs w:val="24"/>
          </w:rPr>
          <w:t>http://www.climas.arizona.edu/</w:t>
        </w:r>
      </w:hyperlink>
    </w:p>
    <w:p w:rsidR="00A456AA" w:rsidRDefault="003F4ED1" w:rsidP="00702CD7">
      <w:pPr>
        <w:pStyle w:val="ListParagraph"/>
        <w:numPr>
          <w:ilvl w:val="0"/>
          <w:numId w:val="2"/>
        </w:numPr>
        <w:spacing w:after="0" w:line="240" w:lineRule="auto"/>
        <w:rPr>
          <w:rFonts w:cstheme="minorHAnsi"/>
          <w:sz w:val="24"/>
          <w:szCs w:val="24"/>
        </w:rPr>
      </w:pPr>
      <w:r w:rsidRPr="003F4ED1">
        <w:rPr>
          <w:rFonts w:cstheme="minorHAnsi"/>
          <w:sz w:val="24"/>
          <w:szCs w:val="24"/>
        </w:rPr>
        <w:t xml:space="preserve">National Climate Assessment for Southwest: </w:t>
      </w:r>
      <w:hyperlink r:id="rId37" w:history="1">
        <w:r w:rsidRPr="003F4ED1">
          <w:rPr>
            <w:rStyle w:val="Hyperlink"/>
            <w:rFonts w:cstheme="minorHAnsi"/>
            <w:sz w:val="24"/>
            <w:szCs w:val="24"/>
          </w:rPr>
          <w:t>http://nca2014.globalchange.gov/report/regions/southwest</w:t>
        </w:r>
      </w:hyperlink>
    </w:p>
    <w:p w:rsidR="00A6608B" w:rsidRPr="00A6608B" w:rsidRDefault="00A6608B" w:rsidP="00702CD7">
      <w:pPr>
        <w:pStyle w:val="ListParagraph"/>
        <w:numPr>
          <w:ilvl w:val="0"/>
          <w:numId w:val="2"/>
        </w:numPr>
        <w:spacing w:after="0" w:line="240" w:lineRule="auto"/>
        <w:rPr>
          <w:rFonts w:cstheme="minorHAnsi"/>
          <w:sz w:val="24"/>
          <w:szCs w:val="24"/>
        </w:rPr>
      </w:pPr>
      <w:r>
        <w:rPr>
          <w:rFonts w:cstheme="minorHAnsi"/>
          <w:sz w:val="24"/>
          <w:szCs w:val="24"/>
        </w:rPr>
        <w:t xml:space="preserve">iUTAH Science for Utah’s Water Future: </w:t>
      </w:r>
      <w:hyperlink r:id="rId38" w:history="1">
        <w:r w:rsidRPr="00D824CB">
          <w:rPr>
            <w:rStyle w:val="Hyperlink"/>
            <w:rFonts w:cstheme="minorHAnsi"/>
            <w:sz w:val="24"/>
            <w:szCs w:val="24"/>
          </w:rPr>
          <w:t>http://iutahepscor.org/</w:t>
        </w:r>
      </w:hyperlink>
    </w:p>
    <w:p w:rsidR="003F4ED1" w:rsidRDefault="003F4ED1" w:rsidP="00AE20C2">
      <w:pPr>
        <w:spacing w:after="0" w:line="240" w:lineRule="auto"/>
        <w:rPr>
          <w:rFonts w:cstheme="minorHAnsi"/>
          <w:sz w:val="24"/>
          <w:szCs w:val="24"/>
        </w:rPr>
      </w:pPr>
    </w:p>
    <w:p w:rsidR="007428D2" w:rsidRPr="007428D2" w:rsidRDefault="007428D2" w:rsidP="00AE20C2">
      <w:pPr>
        <w:spacing w:after="0" w:line="240" w:lineRule="auto"/>
        <w:rPr>
          <w:rFonts w:cstheme="minorHAnsi"/>
          <w:sz w:val="24"/>
          <w:szCs w:val="24"/>
        </w:rPr>
      </w:pPr>
      <w:r w:rsidRPr="007428D2">
        <w:rPr>
          <w:rFonts w:cstheme="minorHAnsi"/>
          <w:sz w:val="24"/>
          <w:szCs w:val="24"/>
        </w:rPr>
        <w:t>Observation Prompt:</w:t>
      </w:r>
    </w:p>
    <w:p w:rsidR="007428D2" w:rsidRDefault="001576DF" w:rsidP="001576DF">
      <w:pPr>
        <w:pStyle w:val="ListParagraph"/>
        <w:numPr>
          <w:ilvl w:val="0"/>
          <w:numId w:val="2"/>
        </w:numPr>
        <w:spacing w:after="0" w:line="240" w:lineRule="auto"/>
        <w:rPr>
          <w:rFonts w:cstheme="minorHAnsi"/>
          <w:sz w:val="24"/>
          <w:szCs w:val="24"/>
        </w:rPr>
      </w:pPr>
      <w:r>
        <w:rPr>
          <w:rFonts w:cstheme="minorHAnsi"/>
          <w:sz w:val="24"/>
          <w:szCs w:val="24"/>
        </w:rPr>
        <w:t>Imagine the climate at your location were warmer and drier than it is currently? What might be the impact on the plants, animals, or water you observed? What do you think would be different?</w:t>
      </w:r>
    </w:p>
    <w:p w:rsidR="001576DF" w:rsidRDefault="00CB6529" w:rsidP="001576DF">
      <w:pPr>
        <w:pStyle w:val="ListParagraph"/>
        <w:numPr>
          <w:ilvl w:val="0"/>
          <w:numId w:val="2"/>
        </w:numPr>
        <w:spacing w:after="0" w:line="240" w:lineRule="auto"/>
        <w:rPr>
          <w:rFonts w:cstheme="minorHAnsi"/>
          <w:sz w:val="24"/>
          <w:szCs w:val="24"/>
        </w:rPr>
      </w:pPr>
      <w:r>
        <w:rPr>
          <w:rFonts w:cstheme="minorHAnsi"/>
          <w:sz w:val="24"/>
          <w:szCs w:val="24"/>
        </w:rPr>
        <w:t>Native Americans lived here at times when the climate was similar to today, but may have been colder and wetter at times. What might have been different?</w:t>
      </w:r>
    </w:p>
    <w:p w:rsidR="00CB6529" w:rsidRPr="001576DF" w:rsidRDefault="00CB6529" w:rsidP="001576DF">
      <w:pPr>
        <w:pStyle w:val="ListParagraph"/>
        <w:numPr>
          <w:ilvl w:val="0"/>
          <w:numId w:val="2"/>
        </w:numPr>
        <w:spacing w:after="0" w:line="240" w:lineRule="auto"/>
        <w:rPr>
          <w:rFonts w:cstheme="minorHAnsi"/>
          <w:sz w:val="24"/>
          <w:szCs w:val="24"/>
        </w:rPr>
      </w:pPr>
      <w:r>
        <w:rPr>
          <w:rFonts w:cstheme="minorHAnsi"/>
          <w:sz w:val="24"/>
          <w:szCs w:val="24"/>
        </w:rPr>
        <w:t>How could we confirm our ideas about what things might be like if it were warmer and drier or colder and wetter?</w:t>
      </w:r>
    </w:p>
    <w:p w:rsidR="007428D2" w:rsidRDefault="007428D2"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Pr="007428D2" w:rsidRDefault="00CB6529" w:rsidP="00AE20C2">
      <w:pPr>
        <w:spacing w:after="0" w:line="240" w:lineRule="auto"/>
        <w:rPr>
          <w:rFonts w:cstheme="minorHAnsi"/>
          <w:sz w:val="24"/>
          <w:szCs w:val="24"/>
        </w:rPr>
      </w:pPr>
    </w:p>
    <w:p w:rsidR="00A456AA" w:rsidRDefault="007428D2" w:rsidP="00AE20C2">
      <w:pPr>
        <w:spacing w:after="0" w:line="240" w:lineRule="auto"/>
        <w:rPr>
          <w:rFonts w:cstheme="minorHAnsi"/>
          <w:sz w:val="24"/>
          <w:szCs w:val="24"/>
        </w:rPr>
      </w:pPr>
      <w:r w:rsidRPr="007428D2">
        <w:rPr>
          <w:rFonts w:cstheme="minorHAnsi"/>
          <w:sz w:val="24"/>
          <w:szCs w:val="24"/>
        </w:rPr>
        <w:t>Inferences &amp; Questions:</w:t>
      </w:r>
    </w:p>
    <w:p w:rsidR="001576DF" w:rsidRDefault="00CB6529" w:rsidP="001576DF">
      <w:pPr>
        <w:pStyle w:val="ListParagraph"/>
        <w:numPr>
          <w:ilvl w:val="0"/>
          <w:numId w:val="10"/>
        </w:numPr>
        <w:spacing w:after="0" w:line="240" w:lineRule="auto"/>
        <w:rPr>
          <w:rFonts w:cstheme="minorHAnsi"/>
          <w:sz w:val="24"/>
          <w:szCs w:val="24"/>
        </w:rPr>
      </w:pPr>
      <w:r>
        <w:rPr>
          <w:rFonts w:cstheme="minorHAnsi"/>
          <w:sz w:val="24"/>
          <w:szCs w:val="24"/>
        </w:rPr>
        <w:t>How might plants or animals adapt if their climate changed? How could they survive?</w:t>
      </w:r>
    </w:p>
    <w:p w:rsidR="00CB6529" w:rsidRDefault="00CB6529" w:rsidP="001576DF">
      <w:pPr>
        <w:pStyle w:val="ListParagraph"/>
        <w:numPr>
          <w:ilvl w:val="0"/>
          <w:numId w:val="10"/>
        </w:numPr>
        <w:spacing w:after="0" w:line="240" w:lineRule="auto"/>
        <w:rPr>
          <w:rFonts w:cstheme="minorHAnsi"/>
          <w:sz w:val="24"/>
          <w:szCs w:val="24"/>
        </w:rPr>
      </w:pPr>
      <w:r>
        <w:rPr>
          <w:rFonts w:cstheme="minorHAnsi"/>
          <w:sz w:val="24"/>
          <w:szCs w:val="24"/>
        </w:rPr>
        <w:t>How much change do you think would be needed for a plant or animal to die or, even, go extinct? Do you think it is the same for all plants/animals?</w:t>
      </w:r>
    </w:p>
    <w:p w:rsidR="00CB6529" w:rsidRPr="001576DF" w:rsidRDefault="00CB6529" w:rsidP="001576DF">
      <w:pPr>
        <w:pStyle w:val="ListParagraph"/>
        <w:numPr>
          <w:ilvl w:val="0"/>
          <w:numId w:val="10"/>
        </w:numPr>
        <w:spacing w:after="0" w:line="240" w:lineRule="auto"/>
        <w:rPr>
          <w:rFonts w:cstheme="minorHAnsi"/>
          <w:sz w:val="24"/>
          <w:szCs w:val="24"/>
        </w:rPr>
      </w:pPr>
      <w:r>
        <w:rPr>
          <w:rFonts w:cstheme="minorHAnsi"/>
          <w:sz w:val="24"/>
          <w:szCs w:val="24"/>
        </w:rPr>
        <w:t>What new or remaining questions do you have?</w:t>
      </w:r>
    </w:p>
    <w:p w:rsidR="001576DF" w:rsidRDefault="001576DF" w:rsidP="00AE20C2">
      <w:pPr>
        <w:spacing w:after="0" w:line="240" w:lineRule="auto"/>
        <w:rPr>
          <w:rFonts w:cstheme="minorHAnsi"/>
          <w:sz w:val="24"/>
          <w:szCs w:val="24"/>
        </w:rPr>
      </w:pPr>
    </w:p>
    <w:p w:rsidR="001576DF" w:rsidRDefault="001576DF"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rsidP="00AE20C2">
      <w:pPr>
        <w:spacing w:after="0" w:line="240" w:lineRule="auto"/>
        <w:rPr>
          <w:rFonts w:cstheme="minorHAnsi"/>
          <w:sz w:val="24"/>
          <w:szCs w:val="24"/>
        </w:rPr>
      </w:pPr>
    </w:p>
    <w:p w:rsidR="00CB6529" w:rsidRDefault="00CB6529">
      <w:pPr>
        <w:rPr>
          <w:rFonts w:cstheme="minorHAnsi"/>
          <w:sz w:val="24"/>
          <w:szCs w:val="24"/>
        </w:rPr>
      </w:pPr>
      <w:r>
        <w:rPr>
          <w:rFonts w:cstheme="minorHAnsi"/>
          <w:sz w:val="24"/>
          <w:szCs w:val="24"/>
        </w:rPr>
        <w:br w:type="page"/>
      </w:r>
    </w:p>
    <w:p w:rsidR="00CB6529" w:rsidRPr="00CB6529" w:rsidRDefault="00CB6529" w:rsidP="00AE20C2">
      <w:pPr>
        <w:spacing w:after="0" w:line="240" w:lineRule="auto"/>
        <w:rPr>
          <w:rFonts w:cstheme="minorHAnsi"/>
          <w:b/>
          <w:sz w:val="36"/>
          <w:szCs w:val="24"/>
        </w:rPr>
      </w:pPr>
      <w:r w:rsidRPr="00CB6529">
        <w:rPr>
          <w:rFonts w:cstheme="minorHAnsi"/>
          <w:b/>
          <w:sz w:val="36"/>
          <w:szCs w:val="24"/>
        </w:rPr>
        <w:lastRenderedPageBreak/>
        <w:t>Greenhouse Gas Emissions:</w:t>
      </w:r>
      <w:r w:rsidR="00F468B7">
        <w:rPr>
          <w:rFonts w:cstheme="minorHAnsi"/>
          <w:b/>
          <w:sz w:val="36"/>
          <w:szCs w:val="24"/>
        </w:rPr>
        <w:tab/>
      </w:r>
      <w:r w:rsidR="00F468B7">
        <w:rPr>
          <w:rFonts w:cstheme="minorHAnsi"/>
          <w:b/>
          <w:sz w:val="36"/>
          <w:szCs w:val="24"/>
        </w:rPr>
        <w:tab/>
      </w:r>
      <w:r w:rsidR="00F468B7">
        <w:rPr>
          <w:rFonts w:cstheme="minorHAnsi"/>
          <w:b/>
          <w:sz w:val="36"/>
          <w:szCs w:val="24"/>
        </w:rPr>
        <w:tab/>
      </w:r>
      <w:r w:rsidR="00F468B7" w:rsidRPr="00F468B7">
        <w:rPr>
          <w:rFonts w:cstheme="minorHAnsi"/>
          <w:b/>
          <w:sz w:val="36"/>
          <w:szCs w:val="24"/>
        </w:rPr>
        <w:t>Global Temperature:</w:t>
      </w:r>
    </w:p>
    <w:p w:rsidR="001576DF" w:rsidRDefault="00CB6529" w:rsidP="00AE20C2">
      <w:pPr>
        <w:spacing w:after="0" w:line="240" w:lineRule="auto"/>
        <w:rPr>
          <w:rFonts w:cstheme="minorHAnsi"/>
          <w:sz w:val="24"/>
          <w:szCs w:val="24"/>
        </w:rPr>
      </w:pPr>
      <w:r>
        <w:rPr>
          <w:rFonts w:cstheme="minorHAnsi"/>
          <w:noProof/>
          <w:sz w:val="24"/>
          <w:szCs w:val="24"/>
        </w:rPr>
        <w:drawing>
          <wp:inline distT="0" distB="0" distL="0" distR="0">
            <wp:extent cx="3145871"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bon_Dioxide_400kyr_Rev.png"/>
                    <pic:cNvPicPr/>
                  </pic:nvPicPr>
                  <pic:blipFill>
                    <a:blip r:embed="rId39">
                      <a:extLst>
                        <a:ext uri="{28A0092B-C50C-407E-A947-70E740481C1C}">
                          <a14:useLocalDpi xmlns:a14="http://schemas.microsoft.com/office/drawing/2010/main" val="0"/>
                        </a:ext>
                      </a:extLst>
                    </a:blip>
                    <a:stretch>
                      <a:fillRect/>
                    </a:stretch>
                  </pic:blipFill>
                  <pic:spPr>
                    <a:xfrm>
                      <a:off x="0" y="0"/>
                      <a:ext cx="3145871" cy="2286000"/>
                    </a:xfrm>
                    <a:prstGeom prst="rect">
                      <a:avLst/>
                    </a:prstGeom>
                  </pic:spPr>
                </pic:pic>
              </a:graphicData>
            </a:graphic>
          </wp:inline>
        </w:drawing>
      </w:r>
      <w:r w:rsidR="00F468B7">
        <w:rPr>
          <w:rFonts w:cstheme="minorHAnsi"/>
          <w:sz w:val="24"/>
          <w:szCs w:val="24"/>
        </w:rPr>
        <w:t xml:space="preserve">      </w:t>
      </w:r>
      <w:r>
        <w:rPr>
          <w:rFonts w:cstheme="minorHAnsi"/>
          <w:noProof/>
          <w:sz w:val="24"/>
          <w:szCs w:val="24"/>
        </w:rPr>
        <w:drawing>
          <wp:inline distT="0" distB="0" distL="0" distR="0">
            <wp:extent cx="3503447" cy="2286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106_global_Tmean_plot.png"/>
                    <pic:cNvPicPr/>
                  </pic:nvPicPr>
                  <pic:blipFill>
                    <a:blip r:embed="rId40">
                      <a:extLst>
                        <a:ext uri="{28A0092B-C50C-407E-A947-70E740481C1C}">
                          <a14:useLocalDpi xmlns:a14="http://schemas.microsoft.com/office/drawing/2010/main" val="0"/>
                        </a:ext>
                      </a:extLst>
                    </a:blip>
                    <a:stretch>
                      <a:fillRect/>
                    </a:stretch>
                  </pic:blipFill>
                  <pic:spPr>
                    <a:xfrm>
                      <a:off x="0" y="0"/>
                      <a:ext cx="3503447" cy="2286000"/>
                    </a:xfrm>
                    <a:prstGeom prst="rect">
                      <a:avLst/>
                    </a:prstGeom>
                  </pic:spPr>
                </pic:pic>
              </a:graphicData>
            </a:graphic>
          </wp:inline>
        </w:drawing>
      </w:r>
    </w:p>
    <w:p w:rsidR="00F468B7" w:rsidRDefault="00F468B7" w:rsidP="00AE20C2">
      <w:pPr>
        <w:spacing w:after="0" w:line="240" w:lineRule="auto"/>
        <w:rPr>
          <w:rFonts w:cstheme="minorHAnsi"/>
          <w:sz w:val="24"/>
          <w:szCs w:val="24"/>
        </w:rPr>
      </w:pPr>
    </w:p>
    <w:p w:rsidR="00F468B7" w:rsidRPr="00F468B7" w:rsidRDefault="00F468B7" w:rsidP="00AE20C2">
      <w:pPr>
        <w:spacing w:after="0" w:line="240" w:lineRule="auto"/>
        <w:rPr>
          <w:rFonts w:cstheme="minorHAnsi"/>
          <w:b/>
          <w:sz w:val="36"/>
          <w:szCs w:val="24"/>
        </w:rPr>
      </w:pPr>
      <w:r w:rsidRPr="00F468B7">
        <w:rPr>
          <w:rFonts w:cstheme="minorHAnsi"/>
          <w:b/>
          <w:sz w:val="36"/>
          <w:szCs w:val="24"/>
        </w:rPr>
        <w:t>Climate Change Mind/Concept Map:</w:t>
      </w:r>
    </w:p>
    <w:p w:rsidR="00F468B7" w:rsidRDefault="00F468B7" w:rsidP="00AE20C2">
      <w:pPr>
        <w:spacing w:after="0" w:line="240" w:lineRule="auto"/>
        <w:rPr>
          <w:rFonts w:cstheme="minorHAnsi"/>
          <w:sz w:val="24"/>
          <w:szCs w:val="24"/>
        </w:rPr>
      </w:pPr>
      <w:r>
        <w:rPr>
          <w:rFonts w:cstheme="minorHAnsi"/>
          <w:noProof/>
          <w:sz w:val="24"/>
          <w:szCs w:val="24"/>
        </w:rPr>
        <w:drawing>
          <wp:inline distT="0" distB="0" distL="0" distR="0">
            <wp:extent cx="6858000" cy="4193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matechangeconceptmap.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4193540"/>
                    </a:xfrm>
                    <a:prstGeom prst="rect">
                      <a:avLst/>
                    </a:prstGeom>
                  </pic:spPr>
                </pic:pic>
              </a:graphicData>
            </a:graphic>
          </wp:inline>
        </w:drawing>
      </w:r>
    </w:p>
    <w:p w:rsidR="007428D2" w:rsidRDefault="007428D2" w:rsidP="00AE20C2">
      <w:pPr>
        <w:spacing w:after="0" w:line="240" w:lineRule="auto"/>
        <w:rPr>
          <w:rFonts w:cstheme="minorHAnsi"/>
          <w:sz w:val="24"/>
          <w:szCs w:val="24"/>
        </w:rPr>
      </w:pPr>
      <w:r>
        <w:rPr>
          <w:rFonts w:cstheme="minorHAnsi"/>
          <w:sz w:val="24"/>
          <w:szCs w:val="24"/>
        </w:rPr>
        <w:br w:type="page"/>
      </w:r>
    </w:p>
    <w:p w:rsidR="007428D2" w:rsidRPr="00F468B7" w:rsidRDefault="007428D2" w:rsidP="00AE20C2">
      <w:pPr>
        <w:spacing w:after="0" w:line="240" w:lineRule="auto"/>
        <w:rPr>
          <w:rFonts w:cstheme="minorHAnsi"/>
          <w:b/>
          <w:sz w:val="36"/>
          <w:szCs w:val="24"/>
        </w:rPr>
      </w:pPr>
      <w:r w:rsidRPr="00F468B7">
        <w:rPr>
          <w:rFonts w:cstheme="minorHAnsi"/>
          <w:b/>
          <w:sz w:val="36"/>
          <w:szCs w:val="24"/>
        </w:rPr>
        <w:lastRenderedPageBreak/>
        <w:t>Final Reflections:</w:t>
      </w:r>
    </w:p>
    <w:p w:rsidR="007428D2" w:rsidRDefault="007428D2" w:rsidP="00AE20C2">
      <w:pPr>
        <w:spacing w:after="0" w:line="240" w:lineRule="auto"/>
        <w:rPr>
          <w:rFonts w:cstheme="minorHAnsi"/>
          <w:sz w:val="24"/>
          <w:szCs w:val="24"/>
        </w:rPr>
      </w:pPr>
      <w:r>
        <w:rPr>
          <w:rFonts w:cstheme="minorHAnsi"/>
          <w:sz w:val="24"/>
          <w:szCs w:val="24"/>
        </w:rPr>
        <w:t>How did you think about climate and climate change</w:t>
      </w:r>
      <w:r w:rsidRPr="007428D2">
        <w:rPr>
          <w:rFonts w:cstheme="minorHAnsi"/>
          <w:sz w:val="24"/>
          <w:szCs w:val="24"/>
        </w:rPr>
        <w:t xml:space="preserve"> before this </w:t>
      </w:r>
      <w:r>
        <w:rPr>
          <w:rFonts w:cstheme="minorHAnsi"/>
          <w:sz w:val="24"/>
          <w:szCs w:val="24"/>
        </w:rPr>
        <w:t>session</w:t>
      </w:r>
      <w:r w:rsidRPr="007428D2">
        <w:rPr>
          <w:rFonts w:cstheme="minorHAnsi"/>
          <w:sz w:val="24"/>
          <w:szCs w:val="24"/>
        </w:rPr>
        <w:t xml:space="preserve"> and how you think about it now</w:t>
      </w:r>
      <w:r>
        <w:rPr>
          <w:rFonts w:cstheme="minorHAnsi"/>
          <w:sz w:val="24"/>
          <w:szCs w:val="24"/>
        </w:rPr>
        <w:t>?</w:t>
      </w: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r w:rsidRPr="007428D2">
        <w:rPr>
          <w:rFonts w:cstheme="minorHAnsi"/>
          <w:sz w:val="24"/>
          <w:szCs w:val="24"/>
        </w:rPr>
        <w:t xml:space="preserve">Have any of your assumptions or understandings </w:t>
      </w:r>
      <w:r>
        <w:rPr>
          <w:rFonts w:cstheme="minorHAnsi"/>
          <w:sz w:val="24"/>
          <w:szCs w:val="24"/>
        </w:rPr>
        <w:t>about the topic or how it can be taught changed? Why?</w:t>
      </w: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r>
        <w:rPr>
          <w:rFonts w:cstheme="minorHAnsi"/>
          <w:sz w:val="24"/>
          <w:szCs w:val="24"/>
        </w:rPr>
        <w:t>How can you apply what you learned during this session to your role as an educator?</w:t>
      </w: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Default="007428D2" w:rsidP="00AE20C2">
      <w:pPr>
        <w:spacing w:after="0" w:line="240" w:lineRule="auto"/>
        <w:rPr>
          <w:rFonts w:cstheme="minorHAnsi"/>
          <w:sz w:val="24"/>
          <w:szCs w:val="24"/>
        </w:rPr>
      </w:pPr>
    </w:p>
    <w:p w:rsidR="007428D2" w:rsidRPr="006528DC" w:rsidRDefault="007428D2" w:rsidP="00AE20C2">
      <w:pPr>
        <w:spacing w:after="0" w:line="240" w:lineRule="auto"/>
        <w:rPr>
          <w:rFonts w:cstheme="minorHAnsi"/>
          <w:sz w:val="24"/>
          <w:szCs w:val="24"/>
        </w:rPr>
      </w:pPr>
      <w:r>
        <w:rPr>
          <w:rFonts w:cstheme="minorHAnsi"/>
          <w:sz w:val="24"/>
          <w:szCs w:val="24"/>
        </w:rPr>
        <w:t>Choose a topic related to climate or climate change and create a mind</w:t>
      </w:r>
      <w:r w:rsidR="00F468B7">
        <w:rPr>
          <w:rFonts w:cstheme="minorHAnsi"/>
          <w:sz w:val="24"/>
          <w:szCs w:val="24"/>
        </w:rPr>
        <w:t>/concept</w:t>
      </w:r>
      <w:r>
        <w:rPr>
          <w:rFonts w:cstheme="minorHAnsi"/>
          <w:sz w:val="24"/>
          <w:szCs w:val="24"/>
        </w:rPr>
        <w:t xml:space="preserve"> map of the key components of that topic.</w:t>
      </w:r>
    </w:p>
    <w:sectPr w:rsidR="007428D2" w:rsidRPr="006528DC" w:rsidSect="00F70CF9">
      <w:footerReference w:type="default" r:id="rId42"/>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B83" w:rsidRDefault="001C6B83" w:rsidP="00F70CF9">
      <w:pPr>
        <w:spacing w:after="0" w:line="240" w:lineRule="auto"/>
      </w:pPr>
      <w:r>
        <w:separator/>
      </w:r>
    </w:p>
  </w:endnote>
  <w:endnote w:type="continuationSeparator" w:id="0">
    <w:p w:rsidR="001C6B83" w:rsidRDefault="001C6B83" w:rsidP="00F70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602634"/>
      <w:docPartObj>
        <w:docPartGallery w:val="Page Numbers (Bottom of Page)"/>
        <w:docPartUnique/>
      </w:docPartObj>
    </w:sdtPr>
    <w:sdtEndPr>
      <w:rPr>
        <w:noProof/>
      </w:rPr>
    </w:sdtEndPr>
    <w:sdtContent>
      <w:p w:rsidR="00F70CF9" w:rsidRDefault="00F70CF9">
        <w:pPr>
          <w:pStyle w:val="Footer"/>
          <w:jc w:val="center"/>
        </w:pPr>
        <w:r>
          <w:fldChar w:fldCharType="begin"/>
        </w:r>
        <w:r>
          <w:instrText xml:space="preserve"> PAGE   \* MERGEFORMAT </w:instrText>
        </w:r>
        <w:r>
          <w:fldChar w:fldCharType="separate"/>
        </w:r>
        <w:r w:rsidR="00702CD7">
          <w:rPr>
            <w:noProof/>
          </w:rPr>
          <w:t>1</w:t>
        </w:r>
        <w:r>
          <w:rPr>
            <w:noProof/>
          </w:rPr>
          <w:fldChar w:fldCharType="end"/>
        </w:r>
      </w:p>
    </w:sdtContent>
  </w:sdt>
  <w:p w:rsidR="00F70CF9" w:rsidRDefault="00F70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B83" w:rsidRDefault="001C6B83" w:rsidP="00F70CF9">
      <w:pPr>
        <w:spacing w:after="0" w:line="240" w:lineRule="auto"/>
      </w:pPr>
      <w:r>
        <w:separator/>
      </w:r>
    </w:p>
  </w:footnote>
  <w:footnote w:type="continuationSeparator" w:id="0">
    <w:p w:rsidR="001C6B83" w:rsidRDefault="001C6B83" w:rsidP="00F70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4D45"/>
    <w:multiLevelType w:val="hybridMultilevel"/>
    <w:tmpl w:val="1192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358B4"/>
    <w:multiLevelType w:val="hybridMultilevel"/>
    <w:tmpl w:val="336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CE3"/>
    <w:multiLevelType w:val="hybridMultilevel"/>
    <w:tmpl w:val="0F3E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A6208"/>
    <w:multiLevelType w:val="hybridMultilevel"/>
    <w:tmpl w:val="53AA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33941"/>
    <w:multiLevelType w:val="hybridMultilevel"/>
    <w:tmpl w:val="482C1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764CC"/>
    <w:multiLevelType w:val="hybridMultilevel"/>
    <w:tmpl w:val="41B8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90580"/>
    <w:multiLevelType w:val="hybridMultilevel"/>
    <w:tmpl w:val="4498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83A32"/>
    <w:multiLevelType w:val="hybridMultilevel"/>
    <w:tmpl w:val="A552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51829"/>
    <w:multiLevelType w:val="hybridMultilevel"/>
    <w:tmpl w:val="2446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C6316F"/>
    <w:multiLevelType w:val="hybridMultilevel"/>
    <w:tmpl w:val="C794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1"/>
  </w:num>
  <w:num w:numId="5">
    <w:abstractNumId w:val="2"/>
  </w:num>
  <w:num w:numId="6">
    <w:abstractNumId w:val="8"/>
  </w:num>
  <w:num w:numId="7">
    <w:abstractNumId w:val="4"/>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7CC"/>
    <w:rsid w:val="0011762F"/>
    <w:rsid w:val="001576DF"/>
    <w:rsid w:val="001C6B83"/>
    <w:rsid w:val="003F4ED1"/>
    <w:rsid w:val="00480129"/>
    <w:rsid w:val="004B42A1"/>
    <w:rsid w:val="00582B44"/>
    <w:rsid w:val="006528DC"/>
    <w:rsid w:val="00702CD7"/>
    <w:rsid w:val="007428D2"/>
    <w:rsid w:val="00A456AA"/>
    <w:rsid w:val="00A547CC"/>
    <w:rsid w:val="00A6608B"/>
    <w:rsid w:val="00AE20C2"/>
    <w:rsid w:val="00B14AAF"/>
    <w:rsid w:val="00CB6529"/>
    <w:rsid w:val="00D03FCD"/>
    <w:rsid w:val="00E13156"/>
    <w:rsid w:val="00F468B7"/>
    <w:rsid w:val="00F7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F7AD8C-C425-47B3-8FE3-26D40C284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28DC"/>
    <w:rPr>
      <w:color w:val="0563C1" w:themeColor="hyperlink"/>
      <w:u w:val="single"/>
    </w:rPr>
  </w:style>
  <w:style w:type="paragraph" w:styleId="ListParagraph">
    <w:name w:val="List Paragraph"/>
    <w:basedOn w:val="Normal"/>
    <w:uiPriority w:val="34"/>
    <w:qFormat/>
    <w:rsid w:val="003F4ED1"/>
    <w:pPr>
      <w:ind w:left="720"/>
      <w:contextualSpacing/>
    </w:pPr>
  </w:style>
  <w:style w:type="paragraph" w:styleId="Header">
    <w:name w:val="header"/>
    <w:basedOn w:val="Normal"/>
    <w:link w:val="HeaderChar"/>
    <w:uiPriority w:val="99"/>
    <w:unhideWhenUsed/>
    <w:rsid w:val="00F70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CF9"/>
  </w:style>
  <w:style w:type="paragraph" w:styleId="Footer">
    <w:name w:val="footer"/>
    <w:basedOn w:val="Normal"/>
    <w:link w:val="FooterChar"/>
    <w:uiPriority w:val="99"/>
    <w:unhideWhenUsed/>
    <w:rsid w:val="00F70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ahnenb@bruinmail.slcc.edu" TargetMode="Externa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7.jpg"/><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iutahepscor.org/" TargetMode="External"/><Relationship Id="rId17" Type="http://schemas.openxmlformats.org/officeDocument/2006/relationships/hyperlink" Target="http://files.geology.utah.gov/online/pdf/pi-34.pdf" TargetMode="External"/><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hyperlink" Target="http://iutahepscor.org/" TargetMode="External"/><Relationship Id="rId2" Type="http://schemas.openxmlformats.org/officeDocument/2006/relationships/styles" Target="styles.xml"/><Relationship Id="rId16" Type="http://schemas.openxmlformats.org/officeDocument/2006/relationships/hyperlink" Target="http://geology.utah.gov/map-pub/survey-notes/glad-you-asked/how-can-sedimentary-rocks-tell-you-about-utahs-history/" TargetMode="External"/><Relationship Id="rId20" Type="http://schemas.openxmlformats.org/officeDocument/2006/relationships/image" Target="media/image6.png"/><Relationship Id="rId29" Type="http://schemas.openxmlformats.org/officeDocument/2006/relationships/hyperlink" Target="https://extension.usu.edu/utahmasternaturalist/htm/learn/resources"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utahwatergirls.weebly.com/" TargetMode="External"/><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hyperlink" Target="http://nca2014.globalchange.gov/report/regions/southwest" TargetMode="External"/><Relationship Id="rId40"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geology.utah.gov/popular/general-geology/geologic-history/utah-a-geologic-history/" TargetMode="External"/><Relationship Id="rId23" Type="http://schemas.openxmlformats.org/officeDocument/2006/relationships/diagramQuickStyle" Target="diagrams/quickStyle1.xml"/><Relationship Id="rId28" Type="http://schemas.openxmlformats.org/officeDocument/2006/relationships/hyperlink" Target="https://climate.usurf.usu.edu/" TargetMode="External"/><Relationship Id="rId36" Type="http://schemas.openxmlformats.org/officeDocument/2006/relationships/hyperlink" Target="http://www.climas.arizona.edu/" TargetMode="External"/><Relationship Id="rId10" Type="http://schemas.openxmlformats.org/officeDocument/2006/relationships/hyperlink" Target="http://hahnenberger.weebly.com/" TargetMode="External"/><Relationship Id="rId19" Type="http://schemas.openxmlformats.org/officeDocument/2006/relationships/image" Target="media/image5.jpeg"/><Relationship Id="rId31" Type="http://schemas.openxmlformats.org/officeDocument/2006/relationships/diagramLayout" Target="diagrams/layout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lcc.edu/geosciences/" TargetMode="External"/><Relationship Id="rId14" Type="http://schemas.openxmlformats.org/officeDocument/2006/relationships/image" Target="media/image3.jpg"/><Relationship Id="rId22" Type="http://schemas.openxmlformats.org/officeDocument/2006/relationships/diagramLayout" Target="diagrams/layout1.xml"/><Relationship Id="rId27" Type="http://schemas.openxmlformats.org/officeDocument/2006/relationships/image" Target="media/image8.jpg"/><Relationship Id="rId30" Type="http://schemas.openxmlformats.org/officeDocument/2006/relationships/diagramData" Target="diagrams/data2.xml"/><Relationship Id="rId35" Type="http://schemas.openxmlformats.org/officeDocument/2006/relationships/image" Target="media/image9.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361B6B-F8CE-41AF-804C-BA97F006F005}" type="doc">
      <dgm:prSet loTypeId="urn:microsoft.com/office/officeart/2005/8/layout/equation1" loCatId="process" qsTypeId="urn:microsoft.com/office/officeart/2005/8/quickstyle/simple1" qsCatId="simple" csTypeId="urn:microsoft.com/office/officeart/2005/8/colors/accent0_1" csCatId="mainScheme" phldr="1"/>
      <dgm:spPr/>
      <dgm:t>
        <a:bodyPr/>
        <a:lstStyle/>
        <a:p>
          <a:endParaRPr lang="en-US"/>
        </a:p>
      </dgm:t>
    </dgm:pt>
    <dgm:pt modelId="{D74BD666-973D-4AA4-AEF6-F614722240F8}">
      <dgm:prSet phldrT="[Text]" custT="1"/>
      <dgm:spPr/>
      <dgm:t>
        <a:bodyPr/>
        <a:lstStyle/>
        <a:p>
          <a:r>
            <a:rPr lang="en-US" sz="800"/>
            <a:t>Orbital Cycles</a:t>
          </a:r>
        </a:p>
      </dgm:t>
    </dgm:pt>
    <dgm:pt modelId="{06C4F98F-3307-484F-9132-EA4E3B9C3893}" type="parTrans" cxnId="{0E11BA21-A57A-4A49-8366-F4A754B60582}">
      <dgm:prSet/>
      <dgm:spPr/>
      <dgm:t>
        <a:bodyPr/>
        <a:lstStyle/>
        <a:p>
          <a:endParaRPr lang="en-US" sz="1800"/>
        </a:p>
      </dgm:t>
    </dgm:pt>
    <dgm:pt modelId="{0D5F4641-5DC4-41F4-ADA6-D80E25AEC3E6}" type="sibTrans" cxnId="{0E11BA21-A57A-4A49-8366-F4A754B60582}">
      <dgm:prSet custT="1"/>
      <dgm:spPr/>
      <dgm:t>
        <a:bodyPr/>
        <a:lstStyle/>
        <a:p>
          <a:endParaRPr lang="en-US" sz="600"/>
        </a:p>
      </dgm:t>
    </dgm:pt>
    <dgm:pt modelId="{D341118C-AC2F-48D3-B151-4D4ADA5F84C1}">
      <dgm:prSet phldrT="[Text]" custT="1"/>
      <dgm:spPr/>
      <dgm:t>
        <a:bodyPr/>
        <a:lstStyle/>
        <a:p>
          <a:r>
            <a:rPr lang="en-US" sz="800"/>
            <a:t>Solar Cycles</a:t>
          </a:r>
        </a:p>
      </dgm:t>
    </dgm:pt>
    <dgm:pt modelId="{0FF7C028-7D3A-4956-A6ED-70F0055B0E2D}" type="parTrans" cxnId="{1B885043-89DD-4268-895C-7BF44302B89F}">
      <dgm:prSet/>
      <dgm:spPr/>
      <dgm:t>
        <a:bodyPr/>
        <a:lstStyle/>
        <a:p>
          <a:endParaRPr lang="en-US" sz="1800"/>
        </a:p>
      </dgm:t>
    </dgm:pt>
    <dgm:pt modelId="{400D1B32-5AE4-4C97-A622-0BD1B5505113}" type="sibTrans" cxnId="{1B885043-89DD-4268-895C-7BF44302B89F}">
      <dgm:prSet custT="1"/>
      <dgm:spPr/>
      <dgm:t>
        <a:bodyPr/>
        <a:lstStyle/>
        <a:p>
          <a:endParaRPr lang="en-US" sz="600"/>
        </a:p>
      </dgm:t>
    </dgm:pt>
    <dgm:pt modelId="{F0C9F887-61D7-49AD-8296-422DA842F6CB}">
      <dgm:prSet phldrT="[Text]" custT="1"/>
      <dgm:spPr/>
      <dgm:t>
        <a:bodyPr/>
        <a:lstStyle/>
        <a:p>
          <a:r>
            <a:rPr lang="en-US" sz="800"/>
            <a:t>Gasses &amp; Aerosols</a:t>
          </a:r>
        </a:p>
      </dgm:t>
    </dgm:pt>
    <dgm:pt modelId="{6B8B90D3-E4A2-431F-9D55-914182196CAD}" type="parTrans" cxnId="{73DD0F61-362A-40D6-93D7-4B1C972B06EC}">
      <dgm:prSet/>
      <dgm:spPr/>
      <dgm:t>
        <a:bodyPr/>
        <a:lstStyle/>
        <a:p>
          <a:endParaRPr lang="en-US" sz="1800"/>
        </a:p>
      </dgm:t>
    </dgm:pt>
    <dgm:pt modelId="{73E5E042-163C-433B-B24F-92A77D576FA0}" type="sibTrans" cxnId="{73DD0F61-362A-40D6-93D7-4B1C972B06EC}">
      <dgm:prSet custT="1"/>
      <dgm:spPr/>
      <dgm:t>
        <a:bodyPr/>
        <a:lstStyle/>
        <a:p>
          <a:endParaRPr lang="en-US" sz="600"/>
        </a:p>
      </dgm:t>
    </dgm:pt>
    <dgm:pt modelId="{201D4B0D-1E34-421B-9AD7-94F95AB10F50}">
      <dgm:prSet phldrT="[Text]" custT="1"/>
      <dgm:spPr/>
      <dgm:t>
        <a:bodyPr/>
        <a:lstStyle/>
        <a:p>
          <a:r>
            <a:rPr lang="en-US" sz="1400" b="1"/>
            <a:t>Global Climate</a:t>
          </a:r>
        </a:p>
      </dgm:t>
    </dgm:pt>
    <dgm:pt modelId="{5A49EF31-4BC7-41BE-83AB-128EAEAB0B47}" type="parTrans" cxnId="{10DF380C-6178-4BE6-89CD-51EF22D35F4D}">
      <dgm:prSet/>
      <dgm:spPr/>
      <dgm:t>
        <a:bodyPr/>
        <a:lstStyle/>
        <a:p>
          <a:endParaRPr lang="en-US" sz="1800"/>
        </a:p>
      </dgm:t>
    </dgm:pt>
    <dgm:pt modelId="{0E9EAFBA-14A5-4D71-A2FC-C641F9DE5C28}" type="sibTrans" cxnId="{10DF380C-6178-4BE6-89CD-51EF22D35F4D}">
      <dgm:prSet/>
      <dgm:spPr/>
      <dgm:t>
        <a:bodyPr/>
        <a:lstStyle/>
        <a:p>
          <a:endParaRPr lang="en-US" sz="1800"/>
        </a:p>
      </dgm:t>
    </dgm:pt>
    <dgm:pt modelId="{C803A357-4376-4FEE-A827-DD07637396A2}">
      <dgm:prSet phldrT="[Text]" custT="1"/>
      <dgm:spPr/>
      <dgm:t>
        <a:bodyPr/>
        <a:lstStyle/>
        <a:p>
          <a:r>
            <a:rPr lang="en-US" sz="800"/>
            <a:t>Greenhouse Effect</a:t>
          </a:r>
        </a:p>
      </dgm:t>
    </dgm:pt>
    <dgm:pt modelId="{B3C36B78-5771-4A40-A99E-6A26371F385D}" type="parTrans" cxnId="{64FAF6EE-36D8-4C4F-B5E8-7A962ED1E6EE}">
      <dgm:prSet/>
      <dgm:spPr/>
      <dgm:t>
        <a:bodyPr/>
        <a:lstStyle/>
        <a:p>
          <a:endParaRPr lang="en-US" sz="1800"/>
        </a:p>
      </dgm:t>
    </dgm:pt>
    <dgm:pt modelId="{ADA83AA9-1084-4EAA-85F3-1651CD5D6696}" type="sibTrans" cxnId="{64FAF6EE-36D8-4C4F-B5E8-7A962ED1E6EE}">
      <dgm:prSet custT="1"/>
      <dgm:spPr/>
      <dgm:t>
        <a:bodyPr/>
        <a:lstStyle/>
        <a:p>
          <a:endParaRPr lang="en-US" sz="600"/>
        </a:p>
      </dgm:t>
    </dgm:pt>
    <dgm:pt modelId="{BE7DFD12-F390-476E-9718-6296B77A0A60}" type="pres">
      <dgm:prSet presAssocID="{69361B6B-F8CE-41AF-804C-BA97F006F005}" presName="linearFlow" presStyleCnt="0">
        <dgm:presLayoutVars>
          <dgm:dir/>
          <dgm:resizeHandles val="exact"/>
        </dgm:presLayoutVars>
      </dgm:prSet>
      <dgm:spPr/>
    </dgm:pt>
    <dgm:pt modelId="{3024061F-EE9D-4A7A-91C5-7DE52328C86E}" type="pres">
      <dgm:prSet presAssocID="{D74BD666-973D-4AA4-AEF6-F614722240F8}" presName="node" presStyleLbl="node1" presStyleIdx="0" presStyleCnt="5">
        <dgm:presLayoutVars>
          <dgm:bulletEnabled val="1"/>
        </dgm:presLayoutVars>
      </dgm:prSet>
      <dgm:spPr/>
    </dgm:pt>
    <dgm:pt modelId="{411E3282-E3A9-47D1-AF74-6F1119E8E614}" type="pres">
      <dgm:prSet presAssocID="{0D5F4641-5DC4-41F4-ADA6-D80E25AEC3E6}" presName="spacerL" presStyleCnt="0"/>
      <dgm:spPr/>
    </dgm:pt>
    <dgm:pt modelId="{DE5645F1-5BE0-42CB-8B25-04C8E6F5CA22}" type="pres">
      <dgm:prSet presAssocID="{0D5F4641-5DC4-41F4-ADA6-D80E25AEC3E6}" presName="sibTrans" presStyleLbl="sibTrans2D1" presStyleIdx="0" presStyleCnt="4"/>
      <dgm:spPr/>
    </dgm:pt>
    <dgm:pt modelId="{EDED5C17-3772-4748-A005-F2C408D9C40B}" type="pres">
      <dgm:prSet presAssocID="{0D5F4641-5DC4-41F4-ADA6-D80E25AEC3E6}" presName="spacerR" presStyleCnt="0"/>
      <dgm:spPr/>
    </dgm:pt>
    <dgm:pt modelId="{7E23682C-1EFA-4258-89DC-A7E51B812CDF}" type="pres">
      <dgm:prSet presAssocID="{D341118C-AC2F-48D3-B151-4D4ADA5F84C1}" presName="node" presStyleLbl="node1" presStyleIdx="1" presStyleCnt="5">
        <dgm:presLayoutVars>
          <dgm:bulletEnabled val="1"/>
        </dgm:presLayoutVars>
      </dgm:prSet>
      <dgm:spPr/>
    </dgm:pt>
    <dgm:pt modelId="{970ED35D-DFB5-4FEA-937B-608342D5C3BC}" type="pres">
      <dgm:prSet presAssocID="{400D1B32-5AE4-4C97-A622-0BD1B5505113}" presName="spacerL" presStyleCnt="0"/>
      <dgm:spPr/>
    </dgm:pt>
    <dgm:pt modelId="{72F74932-7FBC-4E31-B294-F57E08DB4E49}" type="pres">
      <dgm:prSet presAssocID="{400D1B32-5AE4-4C97-A622-0BD1B5505113}" presName="sibTrans" presStyleLbl="sibTrans2D1" presStyleIdx="1" presStyleCnt="4"/>
      <dgm:spPr/>
    </dgm:pt>
    <dgm:pt modelId="{05053595-CBB6-47EB-8BA0-0A5AEC4ECF16}" type="pres">
      <dgm:prSet presAssocID="{400D1B32-5AE4-4C97-A622-0BD1B5505113}" presName="spacerR" presStyleCnt="0"/>
      <dgm:spPr/>
    </dgm:pt>
    <dgm:pt modelId="{DFB0EBCB-1D52-4AD1-BC23-26357557BF8A}" type="pres">
      <dgm:prSet presAssocID="{F0C9F887-61D7-49AD-8296-422DA842F6CB}" presName="node" presStyleLbl="node1" presStyleIdx="2" presStyleCnt="5">
        <dgm:presLayoutVars>
          <dgm:bulletEnabled val="1"/>
        </dgm:presLayoutVars>
      </dgm:prSet>
      <dgm:spPr/>
    </dgm:pt>
    <dgm:pt modelId="{0BC733F8-70C7-467C-BDE6-19F374CEB8C0}" type="pres">
      <dgm:prSet presAssocID="{73E5E042-163C-433B-B24F-92A77D576FA0}" presName="spacerL" presStyleCnt="0"/>
      <dgm:spPr/>
    </dgm:pt>
    <dgm:pt modelId="{93359A8F-BFBF-49A1-97DD-3608A0042A1D}" type="pres">
      <dgm:prSet presAssocID="{73E5E042-163C-433B-B24F-92A77D576FA0}" presName="sibTrans" presStyleLbl="sibTrans2D1" presStyleIdx="2" presStyleCnt="4"/>
      <dgm:spPr/>
    </dgm:pt>
    <dgm:pt modelId="{0F60A240-A2E5-4629-B43F-F196FC4AC733}" type="pres">
      <dgm:prSet presAssocID="{73E5E042-163C-433B-B24F-92A77D576FA0}" presName="spacerR" presStyleCnt="0"/>
      <dgm:spPr/>
    </dgm:pt>
    <dgm:pt modelId="{9931C561-38F2-49D6-B1C8-CFECE21EDD45}" type="pres">
      <dgm:prSet presAssocID="{C803A357-4376-4FEE-A827-DD07637396A2}" presName="node" presStyleLbl="node1" presStyleIdx="3" presStyleCnt="5">
        <dgm:presLayoutVars>
          <dgm:bulletEnabled val="1"/>
        </dgm:presLayoutVars>
      </dgm:prSet>
      <dgm:spPr/>
    </dgm:pt>
    <dgm:pt modelId="{A32C02A6-C0F6-467C-B271-D433B6BA243F}" type="pres">
      <dgm:prSet presAssocID="{ADA83AA9-1084-4EAA-85F3-1651CD5D6696}" presName="spacerL" presStyleCnt="0"/>
      <dgm:spPr/>
    </dgm:pt>
    <dgm:pt modelId="{082C88FF-ADF4-45ED-84EA-B0E279895F7D}" type="pres">
      <dgm:prSet presAssocID="{ADA83AA9-1084-4EAA-85F3-1651CD5D6696}" presName="sibTrans" presStyleLbl="sibTrans2D1" presStyleIdx="3" presStyleCnt="4"/>
      <dgm:spPr/>
    </dgm:pt>
    <dgm:pt modelId="{2F4585F8-4894-44F1-9B99-96ACEC62B690}" type="pres">
      <dgm:prSet presAssocID="{ADA83AA9-1084-4EAA-85F3-1651CD5D6696}" presName="spacerR" presStyleCnt="0"/>
      <dgm:spPr/>
    </dgm:pt>
    <dgm:pt modelId="{A7470431-647F-48A5-998B-E521E5BDBED0}" type="pres">
      <dgm:prSet presAssocID="{201D4B0D-1E34-421B-9AD7-94F95AB10F50}" presName="node" presStyleLbl="node1" presStyleIdx="4" presStyleCnt="5">
        <dgm:presLayoutVars>
          <dgm:bulletEnabled val="1"/>
        </dgm:presLayoutVars>
      </dgm:prSet>
      <dgm:spPr/>
    </dgm:pt>
  </dgm:ptLst>
  <dgm:cxnLst>
    <dgm:cxn modelId="{0839ABDF-F22C-4CCE-82F5-7AC5FEEC161D}" type="presOf" srcId="{D74BD666-973D-4AA4-AEF6-F614722240F8}" destId="{3024061F-EE9D-4A7A-91C5-7DE52328C86E}" srcOrd="0" destOrd="0" presId="urn:microsoft.com/office/officeart/2005/8/layout/equation1"/>
    <dgm:cxn modelId="{0E11BA21-A57A-4A49-8366-F4A754B60582}" srcId="{69361B6B-F8CE-41AF-804C-BA97F006F005}" destId="{D74BD666-973D-4AA4-AEF6-F614722240F8}" srcOrd="0" destOrd="0" parTransId="{06C4F98F-3307-484F-9132-EA4E3B9C3893}" sibTransId="{0D5F4641-5DC4-41F4-ADA6-D80E25AEC3E6}"/>
    <dgm:cxn modelId="{C300176F-8F9A-4251-A5F7-093D6743DEF8}" type="presOf" srcId="{0D5F4641-5DC4-41F4-ADA6-D80E25AEC3E6}" destId="{DE5645F1-5BE0-42CB-8B25-04C8E6F5CA22}" srcOrd="0" destOrd="0" presId="urn:microsoft.com/office/officeart/2005/8/layout/equation1"/>
    <dgm:cxn modelId="{B60319D8-021E-4071-85B2-8340EBB2860A}" type="presOf" srcId="{C803A357-4376-4FEE-A827-DD07637396A2}" destId="{9931C561-38F2-49D6-B1C8-CFECE21EDD45}" srcOrd="0" destOrd="0" presId="urn:microsoft.com/office/officeart/2005/8/layout/equation1"/>
    <dgm:cxn modelId="{10D4C148-7D0B-4506-8A7B-07311D7E63F0}" type="presOf" srcId="{400D1B32-5AE4-4C97-A622-0BD1B5505113}" destId="{72F74932-7FBC-4E31-B294-F57E08DB4E49}" srcOrd="0" destOrd="0" presId="urn:microsoft.com/office/officeart/2005/8/layout/equation1"/>
    <dgm:cxn modelId="{B5F426B4-1BEB-47D5-B695-9E97EC8766BF}" type="presOf" srcId="{ADA83AA9-1084-4EAA-85F3-1651CD5D6696}" destId="{082C88FF-ADF4-45ED-84EA-B0E279895F7D}" srcOrd="0" destOrd="0" presId="urn:microsoft.com/office/officeart/2005/8/layout/equation1"/>
    <dgm:cxn modelId="{10DF380C-6178-4BE6-89CD-51EF22D35F4D}" srcId="{69361B6B-F8CE-41AF-804C-BA97F006F005}" destId="{201D4B0D-1E34-421B-9AD7-94F95AB10F50}" srcOrd="4" destOrd="0" parTransId="{5A49EF31-4BC7-41BE-83AB-128EAEAB0B47}" sibTransId="{0E9EAFBA-14A5-4D71-A2FC-C641F9DE5C28}"/>
    <dgm:cxn modelId="{1B885043-89DD-4268-895C-7BF44302B89F}" srcId="{69361B6B-F8CE-41AF-804C-BA97F006F005}" destId="{D341118C-AC2F-48D3-B151-4D4ADA5F84C1}" srcOrd="1" destOrd="0" parTransId="{0FF7C028-7D3A-4956-A6ED-70F0055B0E2D}" sibTransId="{400D1B32-5AE4-4C97-A622-0BD1B5505113}"/>
    <dgm:cxn modelId="{9FE700F2-3C89-4BA7-B555-9F2086D99E82}" type="presOf" srcId="{73E5E042-163C-433B-B24F-92A77D576FA0}" destId="{93359A8F-BFBF-49A1-97DD-3608A0042A1D}" srcOrd="0" destOrd="0" presId="urn:microsoft.com/office/officeart/2005/8/layout/equation1"/>
    <dgm:cxn modelId="{E455DE40-3D82-4711-99E5-23B42B2625BC}" type="presOf" srcId="{D341118C-AC2F-48D3-B151-4D4ADA5F84C1}" destId="{7E23682C-1EFA-4258-89DC-A7E51B812CDF}" srcOrd="0" destOrd="0" presId="urn:microsoft.com/office/officeart/2005/8/layout/equation1"/>
    <dgm:cxn modelId="{9912031B-5C49-4D90-8865-3CB12CB5AFC3}" type="presOf" srcId="{69361B6B-F8CE-41AF-804C-BA97F006F005}" destId="{BE7DFD12-F390-476E-9718-6296B77A0A60}" srcOrd="0" destOrd="0" presId="urn:microsoft.com/office/officeart/2005/8/layout/equation1"/>
    <dgm:cxn modelId="{73DD0F61-362A-40D6-93D7-4B1C972B06EC}" srcId="{69361B6B-F8CE-41AF-804C-BA97F006F005}" destId="{F0C9F887-61D7-49AD-8296-422DA842F6CB}" srcOrd="2" destOrd="0" parTransId="{6B8B90D3-E4A2-431F-9D55-914182196CAD}" sibTransId="{73E5E042-163C-433B-B24F-92A77D576FA0}"/>
    <dgm:cxn modelId="{64FAF6EE-36D8-4C4F-B5E8-7A962ED1E6EE}" srcId="{69361B6B-F8CE-41AF-804C-BA97F006F005}" destId="{C803A357-4376-4FEE-A827-DD07637396A2}" srcOrd="3" destOrd="0" parTransId="{B3C36B78-5771-4A40-A99E-6A26371F385D}" sibTransId="{ADA83AA9-1084-4EAA-85F3-1651CD5D6696}"/>
    <dgm:cxn modelId="{2DF29B50-BA6C-4609-A68E-CF8C34D7C293}" type="presOf" srcId="{201D4B0D-1E34-421B-9AD7-94F95AB10F50}" destId="{A7470431-647F-48A5-998B-E521E5BDBED0}" srcOrd="0" destOrd="0" presId="urn:microsoft.com/office/officeart/2005/8/layout/equation1"/>
    <dgm:cxn modelId="{40CE3E42-5963-4C5B-9AD1-1990E62E138B}" type="presOf" srcId="{F0C9F887-61D7-49AD-8296-422DA842F6CB}" destId="{DFB0EBCB-1D52-4AD1-BC23-26357557BF8A}" srcOrd="0" destOrd="0" presId="urn:microsoft.com/office/officeart/2005/8/layout/equation1"/>
    <dgm:cxn modelId="{E09146F5-9C72-41C4-A016-DC1931AC4673}" type="presParOf" srcId="{BE7DFD12-F390-476E-9718-6296B77A0A60}" destId="{3024061F-EE9D-4A7A-91C5-7DE52328C86E}" srcOrd="0" destOrd="0" presId="urn:microsoft.com/office/officeart/2005/8/layout/equation1"/>
    <dgm:cxn modelId="{9FCFBAF0-7A13-4FE5-A006-060A2B483115}" type="presParOf" srcId="{BE7DFD12-F390-476E-9718-6296B77A0A60}" destId="{411E3282-E3A9-47D1-AF74-6F1119E8E614}" srcOrd="1" destOrd="0" presId="urn:microsoft.com/office/officeart/2005/8/layout/equation1"/>
    <dgm:cxn modelId="{9D8F6A37-E454-4C17-93D2-E8900ECDD75E}" type="presParOf" srcId="{BE7DFD12-F390-476E-9718-6296B77A0A60}" destId="{DE5645F1-5BE0-42CB-8B25-04C8E6F5CA22}" srcOrd="2" destOrd="0" presId="urn:microsoft.com/office/officeart/2005/8/layout/equation1"/>
    <dgm:cxn modelId="{81121F60-E093-4FA9-BDF6-5C7E6A633A40}" type="presParOf" srcId="{BE7DFD12-F390-476E-9718-6296B77A0A60}" destId="{EDED5C17-3772-4748-A005-F2C408D9C40B}" srcOrd="3" destOrd="0" presId="urn:microsoft.com/office/officeart/2005/8/layout/equation1"/>
    <dgm:cxn modelId="{FCDB8DBE-D552-42D8-8C29-D2DD56665C98}" type="presParOf" srcId="{BE7DFD12-F390-476E-9718-6296B77A0A60}" destId="{7E23682C-1EFA-4258-89DC-A7E51B812CDF}" srcOrd="4" destOrd="0" presId="urn:microsoft.com/office/officeart/2005/8/layout/equation1"/>
    <dgm:cxn modelId="{2DD1FE89-3772-4598-8CAE-AAFD4AC24F08}" type="presParOf" srcId="{BE7DFD12-F390-476E-9718-6296B77A0A60}" destId="{970ED35D-DFB5-4FEA-937B-608342D5C3BC}" srcOrd="5" destOrd="0" presId="urn:microsoft.com/office/officeart/2005/8/layout/equation1"/>
    <dgm:cxn modelId="{1043EA93-EE1F-4534-86AE-95FCA3429F50}" type="presParOf" srcId="{BE7DFD12-F390-476E-9718-6296B77A0A60}" destId="{72F74932-7FBC-4E31-B294-F57E08DB4E49}" srcOrd="6" destOrd="0" presId="urn:microsoft.com/office/officeart/2005/8/layout/equation1"/>
    <dgm:cxn modelId="{600B51DD-5FA2-4AE5-B355-FDA2BCE62F84}" type="presParOf" srcId="{BE7DFD12-F390-476E-9718-6296B77A0A60}" destId="{05053595-CBB6-47EB-8BA0-0A5AEC4ECF16}" srcOrd="7" destOrd="0" presId="urn:microsoft.com/office/officeart/2005/8/layout/equation1"/>
    <dgm:cxn modelId="{3174F8A1-6F6D-4A78-A15B-9D38B0C08C0B}" type="presParOf" srcId="{BE7DFD12-F390-476E-9718-6296B77A0A60}" destId="{DFB0EBCB-1D52-4AD1-BC23-26357557BF8A}" srcOrd="8" destOrd="0" presId="urn:microsoft.com/office/officeart/2005/8/layout/equation1"/>
    <dgm:cxn modelId="{FD079F6B-F9AD-4180-B07A-57C9F435ACDC}" type="presParOf" srcId="{BE7DFD12-F390-476E-9718-6296B77A0A60}" destId="{0BC733F8-70C7-467C-BDE6-19F374CEB8C0}" srcOrd="9" destOrd="0" presId="urn:microsoft.com/office/officeart/2005/8/layout/equation1"/>
    <dgm:cxn modelId="{CF6CA030-6AD1-4F52-A0AC-42F0B3AC9F7D}" type="presParOf" srcId="{BE7DFD12-F390-476E-9718-6296B77A0A60}" destId="{93359A8F-BFBF-49A1-97DD-3608A0042A1D}" srcOrd="10" destOrd="0" presId="urn:microsoft.com/office/officeart/2005/8/layout/equation1"/>
    <dgm:cxn modelId="{5E0F7D9E-8781-4ACA-AD09-9EBD669F311C}" type="presParOf" srcId="{BE7DFD12-F390-476E-9718-6296B77A0A60}" destId="{0F60A240-A2E5-4629-B43F-F196FC4AC733}" srcOrd="11" destOrd="0" presId="urn:microsoft.com/office/officeart/2005/8/layout/equation1"/>
    <dgm:cxn modelId="{C7B41422-41F0-4694-8002-E7DB12EF905D}" type="presParOf" srcId="{BE7DFD12-F390-476E-9718-6296B77A0A60}" destId="{9931C561-38F2-49D6-B1C8-CFECE21EDD45}" srcOrd="12" destOrd="0" presId="urn:microsoft.com/office/officeart/2005/8/layout/equation1"/>
    <dgm:cxn modelId="{502F174B-5FF6-4031-8A3E-4DE8F4704344}" type="presParOf" srcId="{BE7DFD12-F390-476E-9718-6296B77A0A60}" destId="{A32C02A6-C0F6-467C-B271-D433B6BA243F}" srcOrd="13" destOrd="0" presId="urn:microsoft.com/office/officeart/2005/8/layout/equation1"/>
    <dgm:cxn modelId="{29EEDECA-FB7E-4D7B-BFB7-7FD58E137A25}" type="presParOf" srcId="{BE7DFD12-F390-476E-9718-6296B77A0A60}" destId="{082C88FF-ADF4-45ED-84EA-B0E279895F7D}" srcOrd="14" destOrd="0" presId="urn:microsoft.com/office/officeart/2005/8/layout/equation1"/>
    <dgm:cxn modelId="{5F66444C-A81E-48FF-8EA9-A8F2003458E7}" type="presParOf" srcId="{BE7DFD12-F390-476E-9718-6296B77A0A60}" destId="{2F4585F8-4894-44F1-9B99-96ACEC62B690}" srcOrd="15" destOrd="0" presId="urn:microsoft.com/office/officeart/2005/8/layout/equation1"/>
    <dgm:cxn modelId="{FC7862FE-1D89-4053-BBD1-D873E7FC16A0}" type="presParOf" srcId="{BE7DFD12-F390-476E-9718-6296B77A0A60}" destId="{A7470431-647F-48A5-998B-E521E5BDBED0}" srcOrd="16" destOrd="0" presId="urn:microsoft.com/office/officeart/2005/8/layout/equati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361B6B-F8CE-41AF-804C-BA97F006F005}" type="doc">
      <dgm:prSet loTypeId="urn:microsoft.com/office/officeart/2005/8/layout/equation1" loCatId="process" qsTypeId="urn:microsoft.com/office/officeart/2005/8/quickstyle/simple1" qsCatId="simple" csTypeId="urn:microsoft.com/office/officeart/2005/8/colors/accent0_1" csCatId="mainScheme" phldr="1"/>
      <dgm:spPr/>
      <dgm:t>
        <a:bodyPr/>
        <a:lstStyle/>
        <a:p>
          <a:endParaRPr lang="en-US"/>
        </a:p>
      </dgm:t>
    </dgm:pt>
    <dgm:pt modelId="{D74BD666-973D-4AA4-AEF6-F614722240F8}">
      <dgm:prSet phldrT="[Text]" custT="1"/>
      <dgm:spPr>
        <a:xfrm>
          <a:off x="6261" y="53349"/>
          <a:ext cx="845801" cy="845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Latitude &amp; Land Cover</a:t>
          </a:r>
        </a:p>
      </dgm:t>
    </dgm:pt>
    <dgm:pt modelId="{06C4F98F-3307-484F-9132-EA4E3B9C3893}" type="parTrans" cxnId="{0E11BA21-A57A-4A49-8366-F4A754B60582}">
      <dgm:prSet/>
      <dgm:spPr/>
      <dgm:t>
        <a:bodyPr/>
        <a:lstStyle/>
        <a:p>
          <a:endParaRPr lang="en-US" sz="1800"/>
        </a:p>
      </dgm:t>
    </dgm:pt>
    <dgm:pt modelId="{0D5F4641-5DC4-41F4-ADA6-D80E25AEC3E6}" type="sibTrans" cxnId="{0E11BA21-A57A-4A49-8366-F4A754B60582}">
      <dgm:prSet custT="1"/>
      <dgm:spPr>
        <a:xfrm>
          <a:off x="920742" y="230967"/>
          <a:ext cx="490565" cy="490565"/>
        </a:xfrm>
        <a:solidFill>
          <a:sysClr val="windowText" lastClr="000000">
            <a:tint val="60000"/>
            <a:hueOff val="0"/>
            <a:satOff val="0"/>
            <a:lumOff val="0"/>
            <a:alphaOff val="0"/>
          </a:sysClr>
        </a:solidFill>
        <a:ln>
          <a:noFill/>
        </a:ln>
        <a:effectLst/>
      </dgm:spPr>
      <dgm:t>
        <a:bodyPr/>
        <a:lstStyle/>
        <a:p>
          <a:endParaRPr lang="en-US" sz="600">
            <a:solidFill>
              <a:sysClr val="windowText" lastClr="000000">
                <a:hueOff val="0"/>
                <a:satOff val="0"/>
                <a:lumOff val="0"/>
                <a:alphaOff val="0"/>
              </a:sysClr>
            </a:solidFill>
            <a:latin typeface="Calibri" panose="020F0502020204030204"/>
            <a:ea typeface="+mn-ea"/>
            <a:cs typeface="+mn-cs"/>
          </a:endParaRPr>
        </a:p>
      </dgm:t>
    </dgm:pt>
    <dgm:pt modelId="{F0C9F887-61D7-49AD-8296-422DA842F6CB}">
      <dgm:prSet phldrT="[Text]" custT="1"/>
      <dgm:spPr>
        <a:xfrm>
          <a:off x="2953711" y="53349"/>
          <a:ext cx="845801" cy="845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Geography (e.g. nearby water)</a:t>
          </a:r>
        </a:p>
      </dgm:t>
    </dgm:pt>
    <dgm:pt modelId="{6B8B90D3-E4A2-431F-9D55-914182196CAD}" type="parTrans" cxnId="{73DD0F61-362A-40D6-93D7-4B1C972B06EC}">
      <dgm:prSet/>
      <dgm:spPr/>
      <dgm:t>
        <a:bodyPr/>
        <a:lstStyle/>
        <a:p>
          <a:endParaRPr lang="en-US" sz="1800"/>
        </a:p>
      </dgm:t>
    </dgm:pt>
    <dgm:pt modelId="{73E5E042-163C-433B-B24F-92A77D576FA0}" type="sibTrans" cxnId="{73DD0F61-362A-40D6-93D7-4B1C972B06EC}">
      <dgm:prSet custT="1"/>
      <dgm:spPr>
        <a:xfrm>
          <a:off x="3868192" y="230967"/>
          <a:ext cx="490565" cy="490565"/>
        </a:xfrm>
        <a:solidFill>
          <a:sysClr val="windowText" lastClr="000000">
            <a:tint val="60000"/>
            <a:hueOff val="0"/>
            <a:satOff val="0"/>
            <a:lumOff val="0"/>
            <a:alphaOff val="0"/>
          </a:sysClr>
        </a:solidFill>
        <a:ln>
          <a:noFill/>
        </a:ln>
        <a:effectLst/>
      </dgm:spPr>
      <dgm:t>
        <a:bodyPr/>
        <a:lstStyle/>
        <a:p>
          <a:endParaRPr lang="en-US" sz="600">
            <a:solidFill>
              <a:sysClr val="windowText" lastClr="000000">
                <a:hueOff val="0"/>
                <a:satOff val="0"/>
                <a:lumOff val="0"/>
                <a:alphaOff val="0"/>
              </a:sysClr>
            </a:solidFill>
            <a:latin typeface="Calibri" panose="020F0502020204030204"/>
            <a:ea typeface="+mn-ea"/>
            <a:cs typeface="+mn-cs"/>
          </a:endParaRPr>
        </a:p>
      </dgm:t>
    </dgm:pt>
    <dgm:pt modelId="{201D4B0D-1E34-421B-9AD7-94F95AB10F50}">
      <dgm:prSet phldrT="[Text]" custT="1"/>
      <dgm:spPr>
        <a:xfrm>
          <a:off x="5901161" y="53349"/>
          <a:ext cx="845801" cy="845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b="1">
              <a:solidFill>
                <a:sysClr val="windowText" lastClr="000000">
                  <a:hueOff val="0"/>
                  <a:satOff val="0"/>
                  <a:lumOff val="0"/>
                  <a:alphaOff val="0"/>
                </a:sysClr>
              </a:solidFill>
              <a:latin typeface="Calibri" panose="020F0502020204030204"/>
              <a:ea typeface="+mn-ea"/>
              <a:cs typeface="+mn-cs"/>
            </a:rPr>
            <a:t>Local Climate</a:t>
          </a:r>
        </a:p>
      </dgm:t>
    </dgm:pt>
    <dgm:pt modelId="{5A49EF31-4BC7-41BE-83AB-128EAEAB0B47}" type="parTrans" cxnId="{10DF380C-6178-4BE6-89CD-51EF22D35F4D}">
      <dgm:prSet/>
      <dgm:spPr/>
      <dgm:t>
        <a:bodyPr/>
        <a:lstStyle/>
        <a:p>
          <a:endParaRPr lang="en-US" sz="1800"/>
        </a:p>
      </dgm:t>
    </dgm:pt>
    <dgm:pt modelId="{0E9EAFBA-14A5-4D71-A2FC-C641F9DE5C28}" type="sibTrans" cxnId="{10DF380C-6178-4BE6-89CD-51EF22D35F4D}">
      <dgm:prSet/>
      <dgm:spPr/>
      <dgm:t>
        <a:bodyPr/>
        <a:lstStyle/>
        <a:p>
          <a:endParaRPr lang="en-US" sz="1800"/>
        </a:p>
      </dgm:t>
    </dgm:pt>
    <dgm:pt modelId="{C803A357-4376-4FEE-A827-DD07637396A2}">
      <dgm:prSet phldrT="[Text]" custT="1"/>
      <dgm:spPr>
        <a:xfrm>
          <a:off x="4427436" y="53349"/>
          <a:ext cx="845801" cy="845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Ocean &amp; Air Currents</a:t>
          </a:r>
        </a:p>
      </dgm:t>
    </dgm:pt>
    <dgm:pt modelId="{B3C36B78-5771-4A40-A99E-6A26371F385D}" type="parTrans" cxnId="{64FAF6EE-36D8-4C4F-B5E8-7A962ED1E6EE}">
      <dgm:prSet/>
      <dgm:spPr/>
      <dgm:t>
        <a:bodyPr/>
        <a:lstStyle/>
        <a:p>
          <a:endParaRPr lang="en-US" sz="1800"/>
        </a:p>
      </dgm:t>
    </dgm:pt>
    <dgm:pt modelId="{ADA83AA9-1084-4EAA-85F3-1651CD5D6696}" type="sibTrans" cxnId="{64FAF6EE-36D8-4C4F-B5E8-7A962ED1E6EE}">
      <dgm:prSet custT="1"/>
      <dgm:spPr>
        <a:xfrm>
          <a:off x="5341917" y="230967"/>
          <a:ext cx="490565" cy="490565"/>
        </a:xfrm>
        <a:solidFill>
          <a:sysClr val="windowText" lastClr="000000">
            <a:tint val="60000"/>
            <a:hueOff val="0"/>
            <a:satOff val="0"/>
            <a:lumOff val="0"/>
            <a:alphaOff val="0"/>
          </a:sysClr>
        </a:solidFill>
        <a:ln>
          <a:noFill/>
        </a:ln>
        <a:effectLst/>
      </dgm:spPr>
      <dgm:t>
        <a:bodyPr/>
        <a:lstStyle/>
        <a:p>
          <a:endParaRPr lang="en-US" sz="600">
            <a:solidFill>
              <a:sysClr val="windowText" lastClr="000000">
                <a:hueOff val="0"/>
                <a:satOff val="0"/>
                <a:lumOff val="0"/>
                <a:alphaOff val="0"/>
              </a:sysClr>
            </a:solidFill>
            <a:latin typeface="Calibri" panose="020F0502020204030204"/>
            <a:ea typeface="+mn-ea"/>
            <a:cs typeface="+mn-cs"/>
          </a:endParaRPr>
        </a:p>
      </dgm:t>
    </dgm:pt>
    <dgm:pt modelId="{4D3F86E3-3E41-414E-8B5C-83398BFF680E}">
      <dgm:prSet phldrT="[Text]" custT="1"/>
      <dgm:spPr>
        <a:xfrm>
          <a:off x="6261" y="53349"/>
          <a:ext cx="845801" cy="845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Elevation &amp; Topography</a:t>
          </a:r>
        </a:p>
      </dgm:t>
    </dgm:pt>
    <dgm:pt modelId="{E75E283B-5B9E-445D-B7E7-212743295F29}" type="parTrans" cxnId="{75282CA2-879E-477C-941F-84B8CF64F70C}">
      <dgm:prSet/>
      <dgm:spPr/>
    </dgm:pt>
    <dgm:pt modelId="{1BE75DF9-2ED2-4BED-9460-E912AFFC87A0}" type="sibTrans" cxnId="{75282CA2-879E-477C-941F-84B8CF64F70C}">
      <dgm:prSet/>
      <dgm:spPr/>
      <dgm:t>
        <a:bodyPr/>
        <a:lstStyle/>
        <a:p>
          <a:endParaRPr lang="en-US"/>
        </a:p>
      </dgm:t>
    </dgm:pt>
    <dgm:pt modelId="{BE7DFD12-F390-476E-9718-6296B77A0A60}" type="pres">
      <dgm:prSet presAssocID="{69361B6B-F8CE-41AF-804C-BA97F006F005}" presName="linearFlow" presStyleCnt="0">
        <dgm:presLayoutVars>
          <dgm:dir/>
          <dgm:resizeHandles val="exact"/>
        </dgm:presLayoutVars>
      </dgm:prSet>
      <dgm:spPr/>
      <dgm:t>
        <a:bodyPr/>
        <a:lstStyle/>
        <a:p>
          <a:endParaRPr lang="en-US"/>
        </a:p>
      </dgm:t>
    </dgm:pt>
    <dgm:pt modelId="{3024061F-EE9D-4A7A-91C5-7DE52328C86E}" type="pres">
      <dgm:prSet presAssocID="{D74BD666-973D-4AA4-AEF6-F614722240F8}" presName="node" presStyleLbl="node1" presStyleIdx="0" presStyleCnt="5">
        <dgm:presLayoutVars>
          <dgm:bulletEnabled val="1"/>
        </dgm:presLayoutVars>
      </dgm:prSet>
      <dgm:spPr>
        <a:prstGeom prst="ellipse">
          <a:avLst/>
        </a:prstGeom>
      </dgm:spPr>
      <dgm:t>
        <a:bodyPr/>
        <a:lstStyle/>
        <a:p>
          <a:endParaRPr lang="en-US"/>
        </a:p>
      </dgm:t>
    </dgm:pt>
    <dgm:pt modelId="{411E3282-E3A9-47D1-AF74-6F1119E8E614}" type="pres">
      <dgm:prSet presAssocID="{0D5F4641-5DC4-41F4-ADA6-D80E25AEC3E6}" presName="spacerL" presStyleCnt="0"/>
      <dgm:spPr/>
    </dgm:pt>
    <dgm:pt modelId="{DE5645F1-5BE0-42CB-8B25-04C8E6F5CA22}" type="pres">
      <dgm:prSet presAssocID="{0D5F4641-5DC4-41F4-ADA6-D80E25AEC3E6}" presName="sibTrans" presStyleLbl="sibTrans2D1" presStyleIdx="0" presStyleCnt="4"/>
      <dgm:spPr>
        <a:prstGeom prst="mathPlus">
          <a:avLst/>
        </a:prstGeom>
      </dgm:spPr>
      <dgm:t>
        <a:bodyPr/>
        <a:lstStyle/>
        <a:p>
          <a:endParaRPr lang="en-US"/>
        </a:p>
      </dgm:t>
    </dgm:pt>
    <dgm:pt modelId="{EDED5C17-3772-4748-A005-F2C408D9C40B}" type="pres">
      <dgm:prSet presAssocID="{0D5F4641-5DC4-41F4-ADA6-D80E25AEC3E6}" presName="spacerR" presStyleCnt="0"/>
      <dgm:spPr/>
    </dgm:pt>
    <dgm:pt modelId="{6FCD7E3D-CB04-4227-8953-DECDA4201254}" type="pres">
      <dgm:prSet presAssocID="{4D3F86E3-3E41-414E-8B5C-83398BFF680E}" presName="node" presStyleLbl="node1" presStyleIdx="1" presStyleCnt="5">
        <dgm:presLayoutVars>
          <dgm:bulletEnabled val="1"/>
        </dgm:presLayoutVars>
      </dgm:prSet>
      <dgm:spPr>
        <a:prstGeom prst="ellipse">
          <a:avLst/>
        </a:prstGeom>
      </dgm:spPr>
      <dgm:t>
        <a:bodyPr/>
        <a:lstStyle/>
        <a:p>
          <a:endParaRPr lang="en-US"/>
        </a:p>
      </dgm:t>
    </dgm:pt>
    <dgm:pt modelId="{71CE9D7D-B6FA-4080-81AD-AA688D1F595C}" type="pres">
      <dgm:prSet presAssocID="{1BE75DF9-2ED2-4BED-9460-E912AFFC87A0}" presName="spacerL" presStyleCnt="0"/>
      <dgm:spPr/>
    </dgm:pt>
    <dgm:pt modelId="{D6C26771-2663-4ECE-B0CF-95277463F8C7}" type="pres">
      <dgm:prSet presAssocID="{1BE75DF9-2ED2-4BED-9460-E912AFFC87A0}" presName="sibTrans" presStyleLbl="sibTrans2D1" presStyleIdx="1" presStyleCnt="4"/>
      <dgm:spPr/>
    </dgm:pt>
    <dgm:pt modelId="{AB61EC26-74BF-435A-A784-736F91E2BF24}" type="pres">
      <dgm:prSet presAssocID="{1BE75DF9-2ED2-4BED-9460-E912AFFC87A0}" presName="spacerR" presStyleCnt="0"/>
      <dgm:spPr/>
    </dgm:pt>
    <dgm:pt modelId="{DFB0EBCB-1D52-4AD1-BC23-26357557BF8A}" type="pres">
      <dgm:prSet presAssocID="{F0C9F887-61D7-49AD-8296-422DA842F6CB}" presName="node" presStyleLbl="node1" presStyleIdx="2" presStyleCnt="5">
        <dgm:presLayoutVars>
          <dgm:bulletEnabled val="1"/>
        </dgm:presLayoutVars>
      </dgm:prSet>
      <dgm:spPr>
        <a:prstGeom prst="ellipse">
          <a:avLst/>
        </a:prstGeom>
      </dgm:spPr>
      <dgm:t>
        <a:bodyPr/>
        <a:lstStyle/>
        <a:p>
          <a:endParaRPr lang="en-US"/>
        </a:p>
      </dgm:t>
    </dgm:pt>
    <dgm:pt modelId="{0BC733F8-70C7-467C-BDE6-19F374CEB8C0}" type="pres">
      <dgm:prSet presAssocID="{73E5E042-163C-433B-B24F-92A77D576FA0}" presName="spacerL" presStyleCnt="0"/>
      <dgm:spPr/>
    </dgm:pt>
    <dgm:pt modelId="{93359A8F-BFBF-49A1-97DD-3608A0042A1D}" type="pres">
      <dgm:prSet presAssocID="{73E5E042-163C-433B-B24F-92A77D576FA0}" presName="sibTrans" presStyleLbl="sibTrans2D1" presStyleIdx="2" presStyleCnt="4"/>
      <dgm:spPr>
        <a:prstGeom prst="mathPlus">
          <a:avLst/>
        </a:prstGeom>
      </dgm:spPr>
      <dgm:t>
        <a:bodyPr/>
        <a:lstStyle/>
        <a:p>
          <a:endParaRPr lang="en-US"/>
        </a:p>
      </dgm:t>
    </dgm:pt>
    <dgm:pt modelId="{0F60A240-A2E5-4629-B43F-F196FC4AC733}" type="pres">
      <dgm:prSet presAssocID="{73E5E042-163C-433B-B24F-92A77D576FA0}" presName="spacerR" presStyleCnt="0"/>
      <dgm:spPr/>
    </dgm:pt>
    <dgm:pt modelId="{9931C561-38F2-49D6-B1C8-CFECE21EDD45}" type="pres">
      <dgm:prSet presAssocID="{C803A357-4376-4FEE-A827-DD07637396A2}" presName="node" presStyleLbl="node1" presStyleIdx="3" presStyleCnt="5">
        <dgm:presLayoutVars>
          <dgm:bulletEnabled val="1"/>
        </dgm:presLayoutVars>
      </dgm:prSet>
      <dgm:spPr>
        <a:prstGeom prst="ellipse">
          <a:avLst/>
        </a:prstGeom>
      </dgm:spPr>
      <dgm:t>
        <a:bodyPr/>
        <a:lstStyle/>
        <a:p>
          <a:endParaRPr lang="en-US"/>
        </a:p>
      </dgm:t>
    </dgm:pt>
    <dgm:pt modelId="{A32C02A6-C0F6-467C-B271-D433B6BA243F}" type="pres">
      <dgm:prSet presAssocID="{ADA83AA9-1084-4EAA-85F3-1651CD5D6696}" presName="spacerL" presStyleCnt="0"/>
      <dgm:spPr/>
    </dgm:pt>
    <dgm:pt modelId="{082C88FF-ADF4-45ED-84EA-B0E279895F7D}" type="pres">
      <dgm:prSet presAssocID="{ADA83AA9-1084-4EAA-85F3-1651CD5D6696}" presName="sibTrans" presStyleLbl="sibTrans2D1" presStyleIdx="3" presStyleCnt="4"/>
      <dgm:spPr>
        <a:prstGeom prst="mathEqual">
          <a:avLst/>
        </a:prstGeom>
      </dgm:spPr>
      <dgm:t>
        <a:bodyPr/>
        <a:lstStyle/>
        <a:p>
          <a:endParaRPr lang="en-US"/>
        </a:p>
      </dgm:t>
    </dgm:pt>
    <dgm:pt modelId="{2F4585F8-4894-44F1-9B99-96ACEC62B690}" type="pres">
      <dgm:prSet presAssocID="{ADA83AA9-1084-4EAA-85F3-1651CD5D6696}" presName="spacerR" presStyleCnt="0"/>
      <dgm:spPr/>
    </dgm:pt>
    <dgm:pt modelId="{A7470431-647F-48A5-998B-E521E5BDBED0}" type="pres">
      <dgm:prSet presAssocID="{201D4B0D-1E34-421B-9AD7-94F95AB10F50}" presName="node" presStyleLbl="node1" presStyleIdx="4" presStyleCnt="5">
        <dgm:presLayoutVars>
          <dgm:bulletEnabled val="1"/>
        </dgm:presLayoutVars>
      </dgm:prSet>
      <dgm:spPr>
        <a:prstGeom prst="ellipse">
          <a:avLst/>
        </a:prstGeom>
      </dgm:spPr>
      <dgm:t>
        <a:bodyPr/>
        <a:lstStyle/>
        <a:p>
          <a:endParaRPr lang="en-US"/>
        </a:p>
      </dgm:t>
    </dgm:pt>
  </dgm:ptLst>
  <dgm:cxnLst>
    <dgm:cxn modelId="{7075A5F2-0897-47DB-ACF2-86E216D1379F}" type="presOf" srcId="{0D5F4641-5DC4-41F4-ADA6-D80E25AEC3E6}" destId="{DE5645F1-5BE0-42CB-8B25-04C8E6F5CA22}" srcOrd="0" destOrd="0" presId="urn:microsoft.com/office/officeart/2005/8/layout/equation1"/>
    <dgm:cxn modelId="{DA5D12CD-79D0-4439-A2DC-1D3DF01579E3}" type="presOf" srcId="{4D3F86E3-3E41-414E-8B5C-83398BFF680E}" destId="{6FCD7E3D-CB04-4227-8953-DECDA4201254}" srcOrd="0" destOrd="0" presId="urn:microsoft.com/office/officeart/2005/8/layout/equation1"/>
    <dgm:cxn modelId="{0E11BA21-A57A-4A49-8366-F4A754B60582}" srcId="{69361B6B-F8CE-41AF-804C-BA97F006F005}" destId="{D74BD666-973D-4AA4-AEF6-F614722240F8}" srcOrd="0" destOrd="0" parTransId="{06C4F98F-3307-484F-9132-EA4E3B9C3893}" sibTransId="{0D5F4641-5DC4-41F4-ADA6-D80E25AEC3E6}"/>
    <dgm:cxn modelId="{61454782-17F0-4B78-8B47-026069067DA2}" type="presOf" srcId="{C803A357-4376-4FEE-A827-DD07637396A2}" destId="{9931C561-38F2-49D6-B1C8-CFECE21EDD45}" srcOrd="0" destOrd="0" presId="urn:microsoft.com/office/officeart/2005/8/layout/equation1"/>
    <dgm:cxn modelId="{161DFD8F-4CCA-4B15-B262-DC6276259D38}" type="presOf" srcId="{F0C9F887-61D7-49AD-8296-422DA842F6CB}" destId="{DFB0EBCB-1D52-4AD1-BC23-26357557BF8A}" srcOrd="0" destOrd="0" presId="urn:microsoft.com/office/officeart/2005/8/layout/equation1"/>
    <dgm:cxn modelId="{E44D1516-51BE-4329-839D-8F873FC0CB83}" type="presOf" srcId="{201D4B0D-1E34-421B-9AD7-94F95AB10F50}" destId="{A7470431-647F-48A5-998B-E521E5BDBED0}" srcOrd="0" destOrd="0" presId="urn:microsoft.com/office/officeart/2005/8/layout/equation1"/>
    <dgm:cxn modelId="{0B10947B-D0C4-4762-8FB3-E058AD9A70EA}" type="presOf" srcId="{D74BD666-973D-4AA4-AEF6-F614722240F8}" destId="{3024061F-EE9D-4A7A-91C5-7DE52328C86E}" srcOrd="0" destOrd="0" presId="urn:microsoft.com/office/officeart/2005/8/layout/equation1"/>
    <dgm:cxn modelId="{10DF380C-6178-4BE6-89CD-51EF22D35F4D}" srcId="{69361B6B-F8CE-41AF-804C-BA97F006F005}" destId="{201D4B0D-1E34-421B-9AD7-94F95AB10F50}" srcOrd="4" destOrd="0" parTransId="{5A49EF31-4BC7-41BE-83AB-128EAEAB0B47}" sibTransId="{0E9EAFBA-14A5-4D71-A2FC-C641F9DE5C28}"/>
    <dgm:cxn modelId="{C1CBC03E-7DD1-4F2C-A02D-1E901A6CDAFC}" type="presOf" srcId="{1BE75DF9-2ED2-4BED-9460-E912AFFC87A0}" destId="{D6C26771-2663-4ECE-B0CF-95277463F8C7}" srcOrd="0" destOrd="0" presId="urn:microsoft.com/office/officeart/2005/8/layout/equation1"/>
    <dgm:cxn modelId="{2974680D-DDAF-433A-86FE-FCBA1B8CE0B9}" type="presOf" srcId="{69361B6B-F8CE-41AF-804C-BA97F006F005}" destId="{BE7DFD12-F390-476E-9718-6296B77A0A60}" srcOrd="0" destOrd="0" presId="urn:microsoft.com/office/officeart/2005/8/layout/equation1"/>
    <dgm:cxn modelId="{75282CA2-879E-477C-941F-84B8CF64F70C}" srcId="{69361B6B-F8CE-41AF-804C-BA97F006F005}" destId="{4D3F86E3-3E41-414E-8B5C-83398BFF680E}" srcOrd="1" destOrd="0" parTransId="{E75E283B-5B9E-445D-B7E7-212743295F29}" sibTransId="{1BE75DF9-2ED2-4BED-9460-E912AFFC87A0}"/>
    <dgm:cxn modelId="{73DD0F61-362A-40D6-93D7-4B1C972B06EC}" srcId="{69361B6B-F8CE-41AF-804C-BA97F006F005}" destId="{F0C9F887-61D7-49AD-8296-422DA842F6CB}" srcOrd="2" destOrd="0" parTransId="{6B8B90D3-E4A2-431F-9D55-914182196CAD}" sibTransId="{73E5E042-163C-433B-B24F-92A77D576FA0}"/>
    <dgm:cxn modelId="{64FAF6EE-36D8-4C4F-B5E8-7A962ED1E6EE}" srcId="{69361B6B-F8CE-41AF-804C-BA97F006F005}" destId="{C803A357-4376-4FEE-A827-DD07637396A2}" srcOrd="3" destOrd="0" parTransId="{B3C36B78-5771-4A40-A99E-6A26371F385D}" sibTransId="{ADA83AA9-1084-4EAA-85F3-1651CD5D6696}"/>
    <dgm:cxn modelId="{56B57848-F4D2-4934-9532-7D19B2C5953E}" type="presOf" srcId="{73E5E042-163C-433B-B24F-92A77D576FA0}" destId="{93359A8F-BFBF-49A1-97DD-3608A0042A1D}" srcOrd="0" destOrd="0" presId="urn:microsoft.com/office/officeart/2005/8/layout/equation1"/>
    <dgm:cxn modelId="{E191F826-74C0-46D2-BD5B-72101096BDEA}" type="presOf" srcId="{ADA83AA9-1084-4EAA-85F3-1651CD5D6696}" destId="{082C88FF-ADF4-45ED-84EA-B0E279895F7D}" srcOrd="0" destOrd="0" presId="urn:microsoft.com/office/officeart/2005/8/layout/equation1"/>
    <dgm:cxn modelId="{351F624F-04FF-4A91-8B06-CA55B0003770}" type="presParOf" srcId="{BE7DFD12-F390-476E-9718-6296B77A0A60}" destId="{3024061F-EE9D-4A7A-91C5-7DE52328C86E}" srcOrd="0" destOrd="0" presId="urn:microsoft.com/office/officeart/2005/8/layout/equation1"/>
    <dgm:cxn modelId="{680C0B52-707A-432E-94C4-99923D2439B5}" type="presParOf" srcId="{BE7DFD12-F390-476E-9718-6296B77A0A60}" destId="{411E3282-E3A9-47D1-AF74-6F1119E8E614}" srcOrd="1" destOrd="0" presId="urn:microsoft.com/office/officeart/2005/8/layout/equation1"/>
    <dgm:cxn modelId="{E08D7372-AEA1-4F8D-8EB3-D738A4D48B54}" type="presParOf" srcId="{BE7DFD12-F390-476E-9718-6296B77A0A60}" destId="{DE5645F1-5BE0-42CB-8B25-04C8E6F5CA22}" srcOrd="2" destOrd="0" presId="urn:microsoft.com/office/officeart/2005/8/layout/equation1"/>
    <dgm:cxn modelId="{13BF7ED9-0361-4388-939B-2A94E8E89F96}" type="presParOf" srcId="{BE7DFD12-F390-476E-9718-6296B77A0A60}" destId="{EDED5C17-3772-4748-A005-F2C408D9C40B}" srcOrd="3" destOrd="0" presId="urn:microsoft.com/office/officeart/2005/8/layout/equation1"/>
    <dgm:cxn modelId="{23F9C7E3-BFAE-4BAA-A0DF-3EBA95D8D21D}" type="presParOf" srcId="{BE7DFD12-F390-476E-9718-6296B77A0A60}" destId="{6FCD7E3D-CB04-4227-8953-DECDA4201254}" srcOrd="4" destOrd="0" presId="urn:microsoft.com/office/officeart/2005/8/layout/equation1"/>
    <dgm:cxn modelId="{58E7EDC3-15BD-460D-A41C-CBD6C3C9371C}" type="presParOf" srcId="{BE7DFD12-F390-476E-9718-6296B77A0A60}" destId="{71CE9D7D-B6FA-4080-81AD-AA688D1F595C}" srcOrd="5" destOrd="0" presId="urn:microsoft.com/office/officeart/2005/8/layout/equation1"/>
    <dgm:cxn modelId="{62DF3129-82C4-4E8F-8FF9-8EC7B2F16BFA}" type="presParOf" srcId="{BE7DFD12-F390-476E-9718-6296B77A0A60}" destId="{D6C26771-2663-4ECE-B0CF-95277463F8C7}" srcOrd="6" destOrd="0" presId="urn:microsoft.com/office/officeart/2005/8/layout/equation1"/>
    <dgm:cxn modelId="{79D9CF84-B40E-4D52-B7B1-15277D327C17}" type="presParOf" srcId="{BE7DFD12-F390-476E-9718-6296B77A0A60}" destId="{AB61EC26-74BF-435A-A784-736F91E2BF24}" srcOrd="7" destOrd="0" presId="urn:microsoft.com/office/officeart/2005/8/layout/equation1"/>
    <dgm:cxn modelId="{F0AFB2BF-D811-4EED-8AC5-77389D97D48A}" type="presParOf" srcId="{BE7DFD12-F390-476E-9718-6296B77A0A60}" destId="{DFB0EBCB-1D52-4AD1-BC23-26357557BF8A}" srcOrd="8" destOrd="0" presId="urn:microsoft.com/office/officeart/2005/8/layout/equation1"/>
    <dgm:cxn modelId="{7CF32BA6-268F-4251-AC41-FDB77DF92C1A}" type="presParOf" srcId="{BE7DFD12-F390-476E-9718-6296B77A0A60}" destId="{0BC733F8-70C7-467C-BDE6-19F374CEB8C0}" srcOrd="9" destOrd="0" presId="urn:microsoft.com/office/officeart/2005/8/layout/equation1"/>
    <dgm:cxn modelId="{9881F81F-64C9-4F02-BEAD-AE0686539572}" type="presParOf" srcId="{BE7DFD12-F390-476E-9718-6296B77A0A60}" destId="{93359A8F-BFBF-49A1-97DD-3608A0042A1D}" srcOrd="10" destOrd="0" presId="urn:microsoft.com/office/officeart/2005/8/layout/equation1"/>
    <dgm:cxn modelId="{6403E752-ADF4-4C09-AE2D-486C4F946C34}" type="presParOf" srcId="{BE7DFD12-F390-476E-9718-6296B77A0A60}" destId="{0F60A240-A2E5-4629-B43F-F196FC4AC733}" srcOrd="11" destOrd="0" presId="urn:microsoft.com/office/officeart/2005/8/layout/equation1"/>
    <dgm:cxn modelId="{6DF2A0B7-46C8-4C4A-85F8-BB987B82326A}" type="presParOf" srcId="{BE7DFD12-F390-476E-9718-6296B77A0A60}" destId="{9931C561-38F2-49D6-B1C8-CFECE21EDD45}" srcOrd="12" destOrd="0" presId="urn:microsoft.com/office/officeart/2005/8/layout/equation1"/>
    <dgm:cxn modelId="{33B6D729-D661-41AE-828C-09AFABFB70CF}" type="presParOf" srcId="{BE7DFD12-F390-476E-9718-6296B77A0A60}" destId="{A32C02A6-C0F6-467C-B271-D433B6BA243F}" srcOrd="13" destOrd="0" presId="urn:microsoft.com/office/officeart/2005/8/layout/equation1"/>
    <dgm:cxn modelId="{81AC648D-7FDE-44EF-9910-0111B251A44E}" type="presParOf" srcId="{BE7DFD12-F390-476E-9718-6296B77A0A60}" destId="{082C88FF-ADF4-45ED-84EA-B0E279895F7D}" srcOrd="14" destOrd="0" presId="urn:microsoft.com/office/officeart/2005/8/layout/equation1"/>
    <dgm:cxn modelId="{4D33F329-9AE1-40F0-9A18-48A783179F71}" type="presParOf" srcId="{BE7DFD12-F390-476E-9718-6296B77A0A60}" destId="{2F4585F8-4894-44F1-9B99-96ACEC62B690}" srcOrd="15" destOrd="0" presId="urn:microsoft.com/office/officeart/2005/8/layout/equation1"/>
    <dgm:cxn modelId="{780C2655-D0A0-41BB-9F46-A6C0DEE23A7C}" type="presParOf" srcId="{BE7DFD12-F390-476E-9718-6296B77A0A60}" destId="{A7470431-647F-48A5-998B-E521E5BDBED0}" srcOrd="16" destOrd="0" presId="urn:microsoft.com/office/officeart/2005/8/layout/equati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4061F-EE9D-4A7A-91C5-7DE52328C86E}">
      <dsp:nvSpPr>
        <dsp:cNvPr id="0" name=""/>
        <dsp:cNvSpPr/>
      </dsp:nvSpPr>
      <dsp:spPr>
        <a:xfrm>
          <a:off x="6261" y="53349"/>
          <a:ext cx="845801" cy="8458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Orbital Cycles</a:t>
          </a:r>
        </a:p>
      </dsp:txBody>
      <dsp:txXfrm>
        <a:off x="130126" y="177214"/>
        <a:ext cx="598071" cy="598071"/>
      </dsp:txXfrm>
    </dsp:sp>
    <dsp:sp modelId="{DE5645F1-5BE0-42CB-8B25-04C8E6F5CA22}">
      <dsp:nvSpPr>
        <dsp:cNvPr id="0" name=""/>
        <dsp:cNvSpPr/>
      </dsp:nvSpPr>
      <dsp:spPr>
        <a:xfrm>
          <a:off x="920742" y="230967"/>
          <a:ext cx="490565" cy="490565"/>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85766" y="418559"/>
        <a:ext cx="360517" cy="115381"/>
      </dsp:txXfrm>
    </dsp:sp>
    <dsp:sp modelId="{7E23682C-1EFA-4258-89DC-A7E51B812CDF}">
      <dsp:nvSpPr>
        <dsp:cNvPr id="0" name=""/>
        <dsp:cNvSpPr/>
      </dsp:nvSpPr>
      <dsp:spPr>
        <a:xfrm>
          <a:off x="1479986" y="53349"/>
          <a:ext cx="845801" cy="8458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Solar Cycles</a:t>
          </a:r>
        </a:p>
      </dsp:txBody>
      <dsp:txXfrm>
        <a:off x="1603851" y="177214"/>
        <a:ext cx="598071" cy="598071"/>
      </dsp:txXfrm>
    </dsp:sp>
    <dsp:sp modelId="{72F74932-7FBC-4E31-B294-F57E08DB4E49}">
      <dsp:nvSpPr>
        <dsp:cNvPr id="0" name=""/>
        <dsp:cNvSpPr/>
      </dsp:nvSpPr>
      <dsp:spPr>
        <a:xfrm>
          <a:off x="2394467" y="230967"/>
          <a:ext cx="490565" cy="490565"/>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459491" y="418559"/>
        <a:ext cx="360517" cy="115381"/>
      </dsp:txXfrm>
    </dsp:sp>
    <dsp:sp modelId="{DFB0EBCB-1D52-4AD1-BC23-26357557BF8A}">
      <dsp:nvSpPr>
        <dsp:cNvPr id="0" name=""/>
        <dsp:cNvSpPr/>
      </dsp:nvSpPr>
      <dsp:spPr>
        <a:xfrm>
          <a:off x="2953711" y="53349"/>
          <a:ext cx="845801" cy="8458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Gasses &amp; Aerosols</a:t>
          </a:r>
        </a:p>
      </dsp:txBody>
      <dsp:txXfrm>
        <a:off x="3077576" y="177214"/>
        <a:ext cx="598071" cy="598071"/>
      </dsp:txXfrm>
    </dsp:sp>
    <dsp:sp modelId="{93359A8F-BFBF-49A1-97DD-3608A0042A1D}">
      <dsp:nvSpPr>
        <dsp:cNvPr id="0" name=""/>
        <dsp:cNvSpPr/>
      </dsp:nvSpPr>
      <dsp:spPr>
        <a:xfrm>
          <a:off x="3868192" y="230967"/>
          <a:ext cx="490565" cy="490565"/>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933216" y="418559"/>
        <a:ext cx="360517" cy="115381"/>
      </dsp:txXfrm>
    </dsp:sp>
    <dsp:sp modelId="{9931C561-38F2-49D6-B1C8-CFECE21EDD45}">
      <dsp:nvSpPr>
        <dsp:cNvPr id="0" name=""/>
        <dsp:cNvSpPr/>
      </dsp:nvSpPr>
      <dsp:spPr>
        <a:xfrm>
          <a:off x="4427436" y="53349"/>
          <a:ext cx="845801" cy="8458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Greenhouse Effect</a:t>
          </a:r>
        </a:p>
      </dsp:txBody>
      <dsp:txXfrm>
        <a:off x="4551301" y="177214"/>
        <a:ext cx="598071" cy="598071"/>
      </dsp:txXfrm>
    </dsp:sp>
    <dsp:sp modelId="{082C88FF-ADF4-45ED-84EA-B0E279895F7D}">
      <dsp:nvSpPr>
        <dsp:cNvPr id="0" name=""/>
        <dsp:cNvSpPr/>
      </dsp:nvSpPr>
      <dsp:spPr>
        <a:xfrm>
          <a:off x="5341917" y="230967"/>
          <a:ext cx="490565" cy="490565"/>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5406941" y="332023"/>
        <a:ext cx="360517" cy="288453"/>
      </dsp:txXfrm>
    </dsp:sp>
    <dsp:sp modelId="{A7470431-647F-48A5-998B-E521E5BDBED0}">
      <dsp:nvSpPr>
        <dsp:cNvPr id="0" name=""/>
        <dsp:cNvSpPr/>
      </dsp:nvSpPr>
      <dsp:spPr>
        <a:xfrm>
          <a:off x="5901161" y="53349"/>
          <a:ext cx="845801" cy="8458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Global Climate</a:t>
          </a:r>
        </a:p>
      </dsp:txBody>
      <dsp:txXfrm>
        <a:off x="6025026" y="177214"/>
        <a:ext cx="598071" cy="5980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4061F-EE9D-4A7A-91C5-7DE52328C86E}">
      <dsp:nvSpPr>
        <dsp:cNvPr id="0" name=""/>
        <dsp:cNvSpPr/>
      </dsp:nvSpPr>
      <dsp:spPr>
        <a:xfrm>
          <a:off x="6261" y="53349"/>
          <a:ext cx="845801" cy="845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Latitude &amp; Land Cover</a:t>
          </a:r>
        </a:p>
      </dsp:txBody>
      <dsp:txXfrm>
        <a:off x="130126" y="177214"/>
        <a:ext cx="598071" cy="598071"/>
      </dsp:txXfrm>
    </dsp:sp>
    <dsp:sp modelId="{DE5645F1-5BE0-42CB-8B25-04C8E6F5CA22}">
      <dsp:nvSpPr>
        <dsp:cNvPr id="0" name=""/>
        <dsp:cNvSpPr/>
      </dsp:nvSpPr>
      <dsp:spPr>
        <a:xfrm>
          <a:off x="920742" y="230967"/>
          <a:ext cx="490565" cy="490565"/>
        </a:xfrm>
        <a:prstGeom prst="mathPlus">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985766" y="418559"/>
        <a:ext cx="360517" cy="115381"/>
      </dsp:txXfrm>
    </dsp:sp>
    <dsp:sp modelId="{6FCD7E3D-CB04-4227-8953-DECDA4201254}">
      <dsp:nvSpPr>
        <dsp:cNvPr id="0" name=""/>
        <dsp:cNvSpPr/>
      </dsp:nvSpPr>
      <dsp:spPr>
        <a:xfrm>
          <a:off x="1479986" y="53349"/>
          <a:ext cx="845801" cy="845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Elevation &amp; Topography</a:t>
          </a:r>
        </a:p>
      </dsp:txBody>
      <dsp:txXfrm>
        <a:off x="1603851" y="177214"/>
        <a:ext cx="598071" cy="598071"/>
      </dsp:txXfrm>
    </dsp:sp>
    <dsp:sp modelId="{D6C26771-2663-4ECE-B0CF-95277463F8C7}">
      <dsp:nvSpPr>
        <dsp:cNvPr id="0" name=""/>
        <dsp:cNvSpPr/>
      </dsp:nvSpPr>
      <dsp:spPr>
        <a:xfrm>
          <a:off x="2394467" y="230967"/>
          <a:ext cx="490565" cy="490565"/>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459491" y="418559"/>
        <a:ext cx="360517" cy="115381"/>
      </dsp:txXfrm>
    </dsp:sp>
    <dsp:sp modelId="{DFB0EBCB-1D52-4AD1-BC23-26357557BF8A}">
      <dsp:nvSpPr>
        <dsp:cNvPr id="0" name=""/>
        <dsp:cNvSpPr/>
      </dsp:nvSpPr>
      <dsp:spPr>
        <a:xfrm>
          <a:off x="2953711" y="53349"/>
          <a:ext cx="845801" cy="845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Geography (e.g. nearby water)</a:t>
          </a:r>
        </a:p>
      </dsp:txBody>
      <dsp:txXfrm>
        <a:off x="3077576" y="177214"/>
        <a:ext cx="598071" cy="598071"/>
      </dsp:txXfrm>
    </dsp:sp>
    <dsp:sp modelId="{93359A8F-BFBF-49A1-97DD-3608A0042A1D}">
      <dsp:nvSpPr>
        <dsp:cNvPr id="0" name=""/>
        <dsp:cNvSpPr/>
      </dsp:nvSpPr>
      <dsp:spPr>
        <a:xfrm>
          <a:off x="3868192" y="230967"/>
          <a:ext cx="490565" cy="490565"/>
        </a:xfrm>
        <a:prstGeom prst="mathPlus">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3933216" y="418559"/>
        <a:ext cx="360517" cy="115381"/>
      </dsp:txXfrm>
    </dsp:sp>
    <dsp:sp modelId="{9931C561-38F2-49D6-B1C8-CFECE21EDD45}">
      <dsp:nvSpPr>
        <dsp:cNvPr id="0" name=""/>
        <dsp:cNvSpPr/>
      </dsp:nvSpPr>
      <dsp:spPr>
        <a:xfrm>
          <a:off x="4427436" y="53349"/>
          <a:ext cx="845801" cy="845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Ocean &amp; Air Currents</a:t>
          </a:r>
        </a:p>
      </dsp:txBody>
      <dsp:txXfrm>
        <a:off x="4551301" y="177214"/>
        <a:ext cx="598071" cy="598071"/>
      </dsp:txXfrm>
    </dsp:sp>
    <dsp:sp modelId="{082C88FF-ADF4-45ED-84EA-B0E279895F7D}">
      <dsp:nvSpPr>
        <dsp:cNvPr id="0" name=""/>
        <dsp:cNvSpPr/>
      </dsp:nvSpPr>
      <dsp:spPr>
        <a:xfrm>
          <a:off x="5341917" y="230967"/>
          <a:ext cx="490565" cy="490565"/>
        </a:xfrm>
        <a:prstGeom prst="mathEqual">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5406941" y="332023"/>
        <a:ext cx="360517" cy="288453"/>
      </dsp:txXfrm>
    </dsp:sp>
    <dsp:sp modelId="{A7470431-647F-48A5-998B-E521E5BDBED0}">
      <dsp:nvSpPr>
        <dsp:cNvPr id="0" name=""/>
        <dsp:cNvSpPr/>
      </dsp:nvSpPr>
      <dsp:spPr>
        <a:xfrm>
          <a:off x="5901161" y="53349"/>
          <a:ext cx="845801" cy="845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hueOff val="0"/>
                  <a:satOff val="0"/>
                  <a:lumOff val="0"/>
                  <a:alphaOff val="0"/>
                </a:sysClr>
              </a:solidFill>
              <a:latin typeface="Calibri" panose="020F0502020204030204"/>
              <a:ea typeface="+mn-ea"/>
              <a:cs typeface="+mn-cs"/>
            </a:rPr>
            <a:t>Local Climate</a:t>
          </a:r>
        </a:p>
      </dsp:txBody>
      <dsp:txXfrm>
        <a:off x="6025026" y="177214"/>
        <a:ext cx="598071" cy="59807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10</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SLCC</Company>
  <LinksUpToDate>false</LinksUpToDate>
  <CharactersWithSpaces>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Hahnenberger</dc:creator>
  <cp:keywords/>
  <dc:description/>
  <cp:lastModifiedBy>Maura Hahnenberger</cp:lastModifiedBy>
  <cp:revision>6</cp:revision>
  <dcterms:created xsi:type="dcterms:W3CDTF">2016-03-15T23:08:00Z</dcterms:created>
  <dcterms:modified xsi:type="dcterms:W3CDTF">2016-03-16T02:11:00Z</dcterms:modified>
</cp:coreProperties>
</file>